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238F6" w14:textId="00740C74" w:rsidR="008F4B80" w:rsidRPr="00E65C80" w:rsidRDefault="3774C91E" w:rsidP="00DD481F">
      <w:pPr>
        <w:tabs>
          <w:tab w:val="left" w:pos="8647"/>
        </w:tabs>
        <w:spacing w:line="240" w:lineRule="auto"/>
        <w:ind w:right="992"/>
        <w:jc w:val="center"/>
        <w:rPr>
          <w:rFonts w:ascii="Arial" w:eastAsia="Arial" w:hAnsi="Arial" w:cs="Arial"/>
          <w:b/>
          <w:bCs/>
          <w:sz w:val="28"/>
          <w:szCs w:val="28"/>
        </w:rPr>
      </w:pPr>
      <w:r w:rsidRPr="00E65C80">
        <w:rPr>
          <w:rFonts w:ascii="Arial" w:eastAsia="Arial" w:hAnsi="Arial" w:cs="Arial"/>
          <w:b/>
          <w:bCs/>
          <w:sz w:val="28"/>
          <w:szCs w:val="28"/>
        </w:rPr>
        <w:t>PROGRAMA VII CONCENTRACIÓN</w:t>
      </w:r>
      <w:r w:rsidR="00E65C80" w:rsidRPr="00E65C80">
        <w:rPr>
          <w:rFonts w:ascii="Arial" w:eastAsia="Arial" w:hAnsi="Arial" w:cs="Arial"/>
          <w:b/>
          <w:bCs/>
          <w:sz w:val="28"/>
          <w:szCs w:val="28"/>
        </w:rPr>
        <w:t xml:space="preserve"> </w:t>
      </w:r>
      <w:r w:rsidRPr="00E65C80">
        <w:rPr>
          <w:rFonts w:ascii="Arial" w:eastAsia="Arial" w:hAnsi="Arial" w:cs="Arial"/>
          <w:b/>
          <w:bCs/>
          <w:sz w:val="28"/>
          <w:szCs w:val="28"/>
        </w:rPr>
        <w:t>INTERNACIONAL DE VEHÍCULOS CLÁSICOS DE ISLA CRISTINA</w:t>
      </w:r>
    </w:p>
    <w:p w14:paraId="769FE70B" w14:textId="77777777" w:rsidR="008F4B80" w:rsidRDefault="008F4B80" w:rsidP="008F4B80">
      <w:pPr>
        <w:ind w:right="283"/>
        <w:jc w:val="both"/>
        <w:rPr>
          <w:rFonts w:ascii="Arial" w:hAnsi="Arial" w:cs="Arial"/>
          <w:b/>
          <w:sz w:val="24"/>
          <w:szCs w:val="24"/>
        </w:rPr>
      </w:pPr>
    </w:p>
    <w:p w14:paraId="6F6F7B3E" w14:textId="77777777" w:rsidR="008F4B80" w:rsidRDefault="008F4B80" w:rsidP="008F4B80">
      <w:pPr>
        <w:spacing w:after="0" w:line="360" w:lineRule="auto"/>
        <w:jc w:val="both"/>
        <w:rPr>
          <w:rFonts w:ascii="Arial" w:eastAsia="Arial" w:hAnsi="Arial" w:cs="Arial"/>
          <w:b/>
          <w:bCs/>
          <w:sz w:val="24"/>
          <w:szCs w:val="24"/>
          <w:u w:val="single"/>
        </w:rPr>
      </w:pPr>
      <w:r>
        <w:rPr>
          <w:rFonts w:ascii="Arial" w:eastAsia="Arial" w:hAnsi="Arial" w:cs="Arial"/>
          <w:b/>
          <w:bCs/>
          <w:sz w:val="24"/>
          <w:szCs w:val="24"/>
          <w:u w:val="single"/>
        </w:rPr>
        <w:t>FECHA Y LUGAR:</w:t>
      </w:r>
    </w:p>
    <w:p w14:paraId="22D7E93E" w14:textId="5093F7CD" w:rsidR="008F4B80" w:rsidRDefault="3774C91E" w:rsidP="008F4B80">
      <w:pPr>
        <w:pStyle w:val="Prrafodelista"/>
        <w:numPr>
          <w:ilvl w:val="0"/>
          <w:numId w:val="5"/>
        </w:numPr>
        <w:spacing w:before="120" w:after="0" w:line="360" w:lineRule="auto"/>
        <w:ind w:left="851"/>
        <w:jc w:val="both"/>
        <w:rPr>
          <w:rFonts w:ascii="Arial" w:eastAsia="Arial" w:hAnsi="Arial" w:cs="Arial"/>
          <w:sz w:val="24"/>
          <w:szCs w:val="24"/>
        </w:rPr>
      </w:pPr>
      <w:r w:rsidRPr="3774C91E">
        <w:rPr>
          <w:rFonts w:ascii="Arial" w:eastAsia="Arial" w:hAnsi="Arial" w:cs="Arial"/>
          <w:sz w:val="24"/>
          <w:szCs w:val="24"/>
        </w:rPr>
        <w:t>Días 25 y 26 de septiembre de 2021.</w:t>
      </w:r>
    </w:p>
    <w:p w14:paraId="501BC2C5" w14:textId="1BD977F4" w:rsidR="008F4B80" w:rsidRDefault="008F4B80" w:rsidP="008F4B80">
      <w:pPr>
        <w:pStyle w:val="Prrafodelista"/>
        <w:numPr>
          <w:ilvl w:val="0"/>
          <w:numId w:val="5"/>
        </w:numPr>
        <w:spacing w:before="120" w:after="0" w:line="360" w:lineRule="auto"/>
        <w:ind w:left="851"/>
        <w:jc w:val="both"/>
        <w:rPr>
          <w:rFonts w:ascii="Arial" w:eastAsia="Arial" w:hAnsi="Arial" w:cs="Arial"/>
          <w:sz w:val="24"/>
          <w:szCs w:val="24"/>
        </w:rPr>
      </w:pPr>
      <w:r>
        <w:rPr>
          <w:rFonts w:ascii="Arial" w:eastAsia="Arial" w:hAnsi="Arial" w:cs="Arial"/>
          <w:sz w:val="24"/>
          <w:szCs w:val="24"/>
        </w:rPr>
        <w:t>Recinto Ferial “El Carmen” Avda. del Carnaval, s/n. (Isla Cristina)</w:t>
      </w:r>
    </w:p>
    <w:p w14:paraId="3F11BD52" w14:textId="77777777" w:rsidR="00A941E2" w:rsidRDefault="00A941E2" w:rsidP="00A941E2">
      <w:pPr>
        <w:spacing w:before="240" w:after="0" w:line="360" w:lineRule="auto"/>
        <w:rPr>
          <w:rFonts w:ascii="Arial" w:eastAsia="Arial" w:hAnsi="Arial" w:cs="Arial"/>
          <w:b/>
          <w:bCs/>
          <w:sz w:val="24"/>
          <w:szCs w:val="24"/>
          <w:u w:val="single"/>
        </w:rPr>
      </w:pPr>
      <w:r>
        <w:rPr>
          <w:rFonts w:ascii="Arial" w:eastAsia="Arial" w:hAnsi="Arial" w:cs="Arial"/>
          <w:b/>
          <w:bCs/>
          <w:sz w:val="24"/>
          <w:szCs w:val="24"/>
          <w:u w:val="single"/>
        </w:rPr>
        <w:t xml:space="preserve">MODALIDADES DE INSCRIPCIÓN: </w:t>
      </w:r>
    </w:p>
    <w:tbl>
      <w:tblPr>
        <w:tblStyle w:val="Tablaconcuadrcula"/>
        <w:tblW w:w="6152" w:type="dxa"/>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85"/>
        <w:gridCol w:w="3524"/>
        <w:gridCol w:w="243"/>
      </w:tblGrid>
      <w:tr w:rsidR="00A941E2" w14:paraId="04922AD2" w14:textId="77777777" w:rsidTr="009E2685">
        <w:trPr>
          <w:trHeight w:val="410"/>
        </w:trPr>
        <w:tc>
          <w:tcPr>
            <w:tcW w:w="23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2698D21A" w14:textId="77777777" w:rsidR="00A941E2" w:rsidRDefault="00A941E2">
            <w:pPr>
              <w:spacing w:before="240" w:line="360" w:lineRule="auto"/>
              <w:jc w:val="center"/>
              <w:rPr>
                <w:rFonts w:ascii="Arial" w:eastAsia="Arial" w:hAnsi="Arial" w:cs="Arial"/>
                <w:b/>
                <w:bCs/>
                <w:sz w:val="24"/>
                <w:szCs w:val="24"/>
              </w:rPr>
            </w:pPr>
            <w:r>
              <w:rPr>
                <w:rFonts w:ascii="Arial" w:eastAsia="Arial" w:hAnsi="Arial" w:cs="Arial"/>
                <w:b/>
                <w:bCs/>
                <w:sz w:val="24"/>
                <w:szCs w:val="24"/>
              </w:rPr>
              <w:t>Sin almuerzo</w:t>
            </w:r>
          </w:p>
        </w:tc>
        <w:tc>
          <w:tcPr>
            <w:tcW w:w="3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4FC0F02F" w14:textId="77777777" w:rsidR="00A941E2" w:rsidRDefault="00A941E2">
            <w:pPr>
              <w:spacing w:before="240" w:line="360" w:lineRule="auto"/>
              <w:jc w:val="center"/>
              <w:rPr>
                <w:rFonts w:ascii="Arial" w:eastAsia="Arial" w:hAnsi="Arial" w:cs="Arial"/>
                <w:b/>
                <w:bCs/>
                <w:sz w:val="24"/>
                <w:szCs w:val="24"/>
              </w:rPr>
            </w:pPr>
            <w:r>
              <w:rPr>
                <w:rFonts w:ascii="Arial" w:eastAsia="Arial" w:hAnsi="Arial" w:cs="Arial"/>
                <w:b/>
                <w:bCs/>
                <w:sz w:val="24"/>
                <w:szCs w:val="24"/>
              </w:rPr>
              <w:t>Con almuerzo</w:t>
            </w:r>
          </w:p>
        </w:tc>
        <w:tc>
          <w:tcPr>
            <w:tcW w:w="2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37CB1284" w14:textId="6D128EF7" w:rsidR="00A941E2" w:rsidRDefault="00A941E2">
            <w:pPr>
              <w:spacing w:before="240" w:line="360" w:lineRule="auto"/>
              <w:ind w:left="-108" w:right="-108"/>
              <w:jc w:val="center"/>
              <w:rPr>
                <w:rFonts w:ascii="Arial" w:eastAsia="Arial" w:hAnsi="Arial" w:cs="Arial"/>
                <w:b/>
                <w:bCs/>
                <w:sz w:val="24"/>
                <w:szCs w:val="24"/>
              </w:rPr>
            </w:pPr>
          </w:p>
        </w:tc>
      </w:tr>
      <w:tr w:rsidR="00A941E2" w14:paraId="3BFDCCA2" w14:textId="77777777" w:rsidTr="009E2685">
        <w:trPr>
          <w:trHeight w:val="284"/>
        </w:trPr>
        <w:tc>
          <w:tcPr>
            <w:tcW w:w="23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76817E19" w14:textId="77777777" w:rsidR="00A941E2" w:rsidRDefault="00A941E2" w:rsidP="00A941E2">
            <w:pPr>
              <w:spacing w:before="120" w:after="120"/>
              <w:ind w:left="-108"/>
              <w:jc w:val="center"/>
              <w:rPr>
                <w:rFonts w:ascii="Arial" w:eastAsia="Arial" w:hAnsi="Arial" w:cs="Arial"/>
                <w:sz w:val="24"/>
                <w:szCs w:val="24"/>
              </w:rPr>
            </w:pPr>
            <w:r>
              <w:rPr>
                <w:rFonts w:ascii="Arial" w:eastAsia="Arial" w:hAnsi="Arial" w:cs="Arial"/>
                <w:sz w:val="24"/>
                <w:szCs w:val="24"/>
              </w:rPr>
              <w:t>10 €</w:t>
            </w:r>
          </w:p>
        </w:tc>
        <w:tc>
          <w:tcPr>
            <w:tcW w:w="3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60CF6DAE" w14:textId="77777777" w:rsidR="00A941E2" w:rsidRDefault="00A941E2" w:rsidP="00A941E2">
            <w:pPr>
              <w:spacing w:before="120" w:after="120"/>
              <w:ind w:left="-108"/>
              <w:jc w:val="center"/>
              <w:rPr>
                <w:rFonts w:ascii="Arial" w:eastAsia="Arial" w:hAnsi="Arial" w:cs="Arial"/>
                <w:sz w:val="24"/>
                <w:szCs w:val="24"/>
              </w:rPr>
            </w:pPr>
            <w:r>
              <w:rPr>
                <w:rFonts w:ascii="Arial" w:eastAsia="Arial" w:hAnsi="Arial" w:cs="Arial"/>
                <w:sz w:val="24"/>
                <w:szCs w:val="24"/>
              </w:rPr>
              <w:t>20 €</w:t>
            </w:r>
          </w:p>
        </w:tc>
        <w:tc>
          <w:tcPr>
            <w:tcW w:w="243"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10AF9BEF" w14:textId="06599173" w:rsidR="00A941E2" w:rsidRDefault="00A941E2" w:rsidP="00A941E2">
            <w:pPr>
              <w:spacing w:before="120"/>
              <w:ind w:left="-108" w:right="-108"/>
              <w:jc w:val="center"/>
              <w:rPr>
                <w:rFonts w:ascii="Arial" w:eastAsia="Arial" w:hAnsi="Arial" w:cs="Arial"/>
                <w:sz w:val="24"/>
                <w:szCs w:val="24"/>
              </w:rPr>
            </w:pPr>
          </w:p>
        </w:tc>
      </w:tr>
      <w:tr w:rsidR="00A941E2" w14:paraId="34C6EBB9" w14:textId="77777777" w:rsidTr="009E2685">
        <w:trPr>
          <w:trHeight w:val="895"/>
        </w:trPr>
        <w:tc>
          <w:tcPr>
            <w:tcW w:w="23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12A02E28" w14:textId="2976AE59" w:rsidR="00A941E2" w:rsidRDefault="00A941E2" w:rsidP="00A941E2">
            <w:pPr>
              <w:spacing w:before="120" w:after="120"/>
              <w:ind w:left="-108"/>
              <w:jc w:val="center"/>
              <w:rPr>
                <w:rFonts w:ascii="Arial" w:eastAsia="Arial" w:hAnsi="Arial" w:cs="Arial"/>
                <w:sz w:val="24"/>
                <w:szCs w:val="24"/>
              </w:rPr>
            </w:pPr>
            <w:r>
              <w:rPr>
                <w:rFonts w:ascii="Arial" w:eastAsia="Arial" w:hAnsi="Arial" w:cs="Arial"/>
                <w:sz w:val="24"/>
                <w:szCs w:val="24"/>
              </w:rPr>
              <w:t>2 bebidas en barra recinto</w:t>
            </w:r>
          </w:p>
        </w:tc>
        <w:tc>
          <w:tcPr>
            <w:tcW w:w="3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26177D10" w14:textId="623CAF69" w:rsidR="00A941E2" w:rsidRDefault="00A941E2" w:rsidP="00A941E2">
            <w:pPr>
              <w:spacing w:before="120" w:after="120"/>
              <w:ind w:left="-108" w:right="-108"/>
              <w:jc w:val="center"/>
              <w:rPr>
                <w:rFonts w:ascii="Arial" w:eastAsia="Arial" w:hAnsi="Arial" w:cs="Arial"/>
                <w:sz w:val="24"/>
                <w:szCs w:val="24"/>
              </w:rPr>
            </w:pPr>
            <w:r>
              <w:rPr>
                <w:rFonts w:ascii="Arial" w:eastAsia="Arial" w:hAnsi="Arial" w:cs="Arial"/>
                <w:sz w:val="24"/>
                <w:szCs w:val="24"/>
              </w:rPr>
              <w:t>Almuerzo del domingo tipo buffet en Hotel Occidental con 2 bebidas</w:t>
            </w:r>
          </w:p>
        </w:tc>
        <w:tc>
          <w:tcPr>
            <w:tcW w:w="243" w:type="dxa"/>
            <w:vMerge/>
            <w:vAlign w:val="center"/>
            <w:hideMark/>
          </w:tcPr>
          <w:p w14:paraId="6E25A20E" w14:textId="77777777" w:rsidR="00A941E2" w:rsidRDefault="00A941E2" w:rsidP="00A941E2">
            <w:pPr>
              <w:rPr>
                <w:rFonts w:ascii="Arial" w:eastAsia="Arial" w:hAnsi="Arial" w:cs="Arial"/>
                <w:sz w:val="24"/>
                <w:szCs w:val="24"/>
              </w:rPr>
            </w:pPr>
          </w:p>
        </w:tc>
      </w:tr>
      <w:tr w:rsidR="00A941E2" w14:paraId="1C1B2CC3" w14:textId="77777777" w:rsidTr="00CB2A55">
        <w:trPr>
          <w:trHeight w:val="58"/>
        </w:trPr>
        <w:tc>
          <w:tcPr>
            <w:tcW w:w="6152"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4E4DDCC4" w14:textId="77777777" w:rsidR="00A941E2" w:rsidRDefault="00A941E2" w:rsidP="00A941E2">
            <w:pPr>
              <w:spacing w:before="120" w:after="120"/>
              <w:ind w:left="-108"/>
              <w:jc w:val="center"/>
              <w:rPr>
                <w:rFonts w:ascii="Arial" w:eastAsia="Arial" w:hAnsi="Arial" w:cs="Arial"/>
                <w:sz w:val="24"/>
                <w:szCs w:val="24"/>
              </w:rPr>
            </w:pPr>
            <w:r>
              <w:rPr>
                <w:rFonts w:ascii="Arial" w:eastAsia="Arial" w:hAnsi="Arial" w:cs="Arial"/>
                <w:sz w:val="24"/>
                <w:szCs w:val="24"/>
              </w:rPr>
              <w:t>Dorsal, foto-recuerdo, bolsa regalo y acceso al recinto con el vehículo</w:t>
            </w:r>
          </w:p>
        </w:tc>
      </w:tr>
    </w:tbl>
    <w:p w14:paraId="5990FB59" w14:textId="77777777" w:rsidR="00A941E2" w:rsidRDefault="00A941E2" w:rsidP="00A941E2">
      <w:pPr>
        <w:spacing w:before="240" w:after="0" w:line="360" w:lineRule="auto"/>
        <w:rPr>
          <w:rFonts w:ascii="Arial" w:eastAsia="Arial" w:hAnsi="Arial" w:cs="Arial"/>
          <w:b/>
          <w:bCs/>
          <w:sz w:val="24"/>
          <w:szCs w:val="24"/>
        </w:rPr>
      </w:pPr>
      <w:r>
        <w:rPr>
          <w:rFonts w:ascii="Arial" w:eastAsia="Arial" w:hAnsi="Arial" w:cs="Arial"/>
          <w:b/>
          <w:bCs/>
          <w:sz w:val="24"/>
          <w:szCs w:val="24"/>
        </w:rPr>
        <w:t xml:space="preserve">*  </w:t>
      </w:r>
      <w:r>
        <w:rPr>
          <w:rFonts w:ascii="Arial" w:eastAsia="Arial" w:hAnsi="Arial" w:cs="Arial"/>
          <w:sz w:val="24"/>
          <w:szCs w:val="24"/>
        </w:rPr>
        <w:t>Almuerzo para acompañantes en Hotel Occidental</w:t>
      </w:r>
    </w:p>
    <w:p w14:paraId="2A075C40" w14:textId="0AF4E493" w:rsidR="00A941E2" w:rsidRDefault="00A941E2" w:rsidP="00A941E2">
      <w:pPr>
        <w:pStyle w:val="Prrafodelista"/>
        <w:numPr>
          <w:ilvl w:val="0"/>
          <w:numId w:val="7"/>
        </w:numPr>
        <w:spacing w:after="120" w:line="360" w:lineRule="auto"/>
        <w:ind w:left="993" w:hanging="284"/>
        <w:rPr>
          <w:rFonts w:ascii="Arial" w:eastAsia="Arial" w:hAnsi="Arial" w:cs="Arial"/>
          <w:sz w:val="24"/>
          <w:szCs w:val="24"/>
        </w:rPr>
      </w:pPr>
      <w:r>
        <w:rPr>
          <w:rFonts w:ascii="Arial" w:eastAsia="Arial" w:hAnsi="Arial" w:cs="Arial"/>
          <w:sz w:val="24"/>
          <w:szCs w:val="24"/>
        </w:rPr>
        <w:t>20 € para mayores de 10 años (Almuerzo buffet con 2 bebidas)</w:t>
      </w:r>
    </w:p>
    <w:p w14:paraId="776AD1B2" w14:textId="7A4177C6" w:rsidR="00A941E2" w:rsidRDefault="00A941E2" w:rsidP="00A941E2">
      <w:pPr>
        <w:pStyle w:val="Prrafodelista"/>
        <w:numPr>
          <w:ilvl w:val="0"/>
          <w:numId w:val="7"/>
        </w:numPr>
        <w:spacing w:before="120" w:after="120" w:line="360" w:lineRule="auto"/>
        <w:ind w:left="993" w:hanging="284"/>
        <w:rPr>
          <w:rFonts w:ascii="Arial" w:eastAsia="Arial" w:hAnsi="Arial" w:cs="Arial"/>
          <w:sz w:val="24"/>
          <w:szCs w:val="24"/>
        </w:rPr>
      </w:pPr>
      <w:r>
        <w:rPr>
          <w:rFonts w:ascii="Arial" w:eastAsia="Arial" w:hAnsi="Arial" w:cs="Arial"/>
          <w:sz w:val="24"/>
          <w:szCs w:val="24"/>
        </w:rPr>
        <w:t>10 € para menores de 10 años (Almuerzo buffet con 1 bebida)</w:t>
      </w:r>
    </w:p>
    <w:p w14:paraId="608F0B2B" w14:textId="77777777" w:rsidR="008F4B80" w:rsidRDefault="008F4B80" w:rsidP="008F4B80">
      <w:pPr>
        <w:spacing w:before="240" w:after="0" w:line="360" w:lineRule="auto"/>
        <w:jc w:val="both"/>
        <w:rPr>
          <w:rFonts w:ascii="Arial" w:eastAsia="Arial" w:hAnsi="Arial" w:cs="Arial"/>
          <w:b/>
          <w:bCs/>
          <w:sz w:val="24"/>
          <w:szCs w:val="24"/>
          <w:u w:val="single"/>
        </w:rPr>
      </w:pPr>
      <w:r>
        <w:rPr>
          <w:rFonts w:ascii="Arial" w:eastAsia="Arial" w:hAnsi="Arial" w:cs="Arial"/>
          <w:b/>
          <w:bCs/>
          <w:sz w:val="24"/>
          <w:szCs w:val="24"/>
          <w:u w:val="single"/>
        </w:rPr>
        <w:t>HORARIOS:</w:t>
      </w:r>
    </w:p>
    <w:p w14:paraId="6AAC510D" w14:textId="5A241771" w:rsidR="008F4B80" w:rsidRDefault="008F4B80" w:rsidP="008F4B80">
      <w:pPr>
        <w:spacing w:before="120" w:after="0" w:line="360" w:lineRule="auto"/>
        <w:jc w:val="both"/>
        <w:rPr>
          <w:rFonts w:ascii="Arial" w:eastAsia="Arial" w:hAnsi="Arial" w:cs="Arial"/>
          <w:sz w:val="24"/>
          <w:szCs w:val="24"/>
        </w:rPr>
      </w:pPr>
      <w:r>
        <w:rPr>
          <w:rFonts w:ascii="Arial" w:eastAsia="Arial" w:hAnsi="Arial" w:cs="Arial"/>
          <w:b/>
          <w:bCs/>
          <w:sz w:val="24"/>
          <w:szCs w:val="24"/>
        </w:rPr>
        <w:t>SABADO DIA 2</w:t>
      </w:r>
      <w:r w:rsidR="00B3594A">
        <w:rPr>
          <w:rFonts w:ascii="Arial" w:eastAsia="Arial" w:hAnsi="Arial" w:cs="Arial"/>
          <w:b/>
          <w:bCs/>
          <w:sz w:val="24"/>
          <w:szCs w:val="24"/>
        </w:rPr>
        <w:t>5</w:t>
      </w:r>
    </w:p>
    <w:p w14:paraId="6FAE5728" w14:textId="77777777" w:rsidR="008F4B80" w:rsidRDefault="008F4B80" w:rsidP="00503698">
      <w:pPr>
        <w:pStyle w:val="Prrafodelista"/>
        <w:numPr>
          <w:ilvl w:val="0"/>
          <w:numId w:val="2"/>
        </w:numPr>
        <w:spacing w:before="120" w:after="0" w:line="240" w:lineRule="auto"/>
        <w:ind w:left="714" w:hanging="357"/>
        <w:jc w:val="both"/>
        <w:rPr>
          <w:rFonts w:ascii="Arial" w:eastAsia="Arial" w:hAnsi="Arial" w:cs="Arial"/>
          <w:sz w:val="24"/>
          <w:szCs w:val="24"/>
        </w:rPr>
      </w:pPr>
      <w:r>
        <w:rPr>
          <w:rFonts w:ascii="Arial" w:eastAsia="Arial" w:hAnsi="Arial" w:cs="Arial"/>
          <w:sz w:val="24"/>
          <w:szCs w:val="24"/>
        </w:rPr>
        <w:t>12:00 Apertura de inscripciones</w:t>
      </w:r>
    </w:p>
    <w:p w14:paraId="0E5287E7" w14:textId="77777777" w:rsidR="008F4B80" w:rsidRDefault="008F4B80" w:rsidP="00503698">
      <w:pPr>
        <w:pStyle w:val="Prrafodelista"/>
        <w:numPr>
          <w:ilvl w:val="0"/>
          <w:numId w:val="2"/>
        </w:numPr>
        <w:spacing w:after="0" w:line="240" w:lineRule="auto"/>
        <w:ind w:left="714" w:hanging="357"/>
        <w:jc w:val="both"/>
        <w:rPr>
          <w:rFonts w:ascii="Arial" w:eastAsia="Arial" w:hAnsi="Arial" w:cs="Arial"/>
          <w:sz w:val="20"/>
          <w:szCs w:val="20"/>
        </w:rPr>
      </w:pPr>
      <w:r>
        <w:rPr>
          <w:rFonts w:ascii="Arial" w:eastAsia="Arial" w:hAnsi="Arial" w:cs="Arial"/>
          <w:sz w:val="24"/>
          <w:szCs w:val="24"/>
        </w:rPr>
        <w:t>12:00 – 14:00 Actividades ocio-culturales de libre elección</w:t>
      </w:r>
      <w:r>
        <w:rPr>
          <w:rFonts w:ascii="Arial" w:eastAsia="Arial" w:hAnsi="Arial" w:cs="Arial"/>
          <w:sz w:val="20"/>
          <w:szCs w:val="20"/>
        </w:rPr>
        <w:t xml:space="preserve"> (</w:t>
      </w:r>
      <w:r>
        <w:rPr>
          <w:rFonts w:ascii="Arial" w:eastAsia="Arial" w:hAnsi="Arial" w:cs="Arial"/>
          <w:sz w:val="18"/>
          <w:szCs w:val="18"/>
        </w:rPr>
        <w:t>información en mesa de inscripción</w:t>
      </w:r>
      <w:r>
        <w:rPr>
          <w:rFonts w:ascii="Arial" w:eastAsia="Arial" w:hAnsi="Arial" w:cs="Arial"/>
          <w:sz w:val="20"/>
          <w:szCs w:val="20"/>
        </w:rPr>
        <w:t>)</w:t>
      </w:r>
    </w:p>
    <w:p w14:paraId="0F3471D4" w14:textId="77777777" w:rsidR="008F4B80" w:rsidRDefault="008F4B80" w:rsidP="00503698">
      <w:pPr>
        <w:pStyle w:val="Prrafodelista"/>
        <w:numPr>
          <w:ilvl w:val="0"/>
          <w:numId w:val="2"/>
        </w:numPr>
        <w:spacing w:after="0" w:line="240" w:lineRule="auto"/>
        <w:ind w:left="714" w:hanging="357"/>
        <w:jc w:val="both"/>
        <w:rPr>
          <w:rFonts w:ascii="Arial" w:eastAsia="Arial" w:hAnsi="Arial" w:cs="Arial"/>
          <w:sz w:val="24"/>
          <w:szCs w:val="24"/>
        </w:rPr>
      </w:pPr>
      <w:r>
        <w:rPr>
          <w:rFonts w:ascii="Arial" w:eastAsia="Arial" w:hAnsi="Arial" w:cs="Arial"/>
          <w:sz w:val="24"/>
          <w:szCs w:val="24"/>
        </w:rPr>
        <w:t>14:30 Almuerzo libre</w:t>
      </w:r>
    </w:p>
    <w:p w14:paraId="69FF7B60" w14:textId="77777777" w:rsidR="008F4B80" w:rsidRDefault="008F4B80" w:rsidP="00503698">
      <w:pPr>
        <w:pStyle w:val="Prrafodelista"/>
        <w:numPr>
          <w:ilvl w:val="0"/>
          <w:numId w:val="2"/>
        </w:numPr>
        <w:spacing w:after="0" w:line="240" w:lineRule="auto"/>
        <w:ind w:left="714" w:hanging="357"/>
        <w:jc w:val="both"/>
        <w:rPr>
          <w:rFonts w:ascii="Arial" w:eastAsia="Arial" w:hAnsi="Arial" w:cs="Arial"/>
          <w:sz w:val="24"/>
          <w:szCs w:val="24"/>
        </w:rPr>
      </w:pPr>
      <w:r>
        <w:rPr>
          <w:rFonts w:ascii="Arial" w:eastAsia="Arial" w:hAnsi="Arial" w:cs="Arial"/>
          <w:sz w:val="24"/>
          <w:szCs w:val="24"/>
        </w:rPr>
        <w:t>17:00 Prueba de habilidad de conducción</w:t>
      </w:r>
    </w:p>
    <w:p w14:paraId="092CF5E8" w14:textId="71D4B32B" w:rsidR="008F4B80" w:rsidRDefault="2D6DA810" w:rsidP="00503698">
      <w:pPr>
        <w:pStyle w:val="Prrafodelista"/>
        <w:numPr>
          <w:ilvl w:val="0"/>
          <w:numId w:val="2"/>
        </w:numPr>
        <w:spacing w:after="0" w:line="240" w:lineRule="auto"/>
        <w:ind w:left="714" w:hanging="357"/>
        <w:jc w:val="both"/>
        <w:rPr>
          <w:rFonts w:ascii="Arial" w:eastAsia="Arial" w:hAnsi="Arial" w:cs="Arial"/>
          <w:sz w:val="24"/>
          <w:szCs w:val="24"/>
        </w:rPr>
      </w:pPr>
      <w:r w:rsidRPr="2D6DA810">
        <w:rPr>
          <w:rFonts w:ascii="Arial" w:eastAsia="Arial" w:hAnsi="Arial" w:cs="Arial"/>
          <w:sz w:val="24"/>
          <w:szCs w:val="24"/>
        </w:rPr>
        <w:t>21:00 Música (DJ KIKE)</w:t>
      </w:r>
    </w:p>
    <w:p w14:paraId="1CE28B91" w14:textId="75CC5B56" w:rsidR="008F4B80" w:rsidRDefault="008F4B80" w:rsidP="00503698">
      <w:pPr>
        <w:pStyle w:val="Prrafodelista"/>
        <w:numPr>
          <w:ilvl w:val="0"/>
          <w:numId w:val="2"/>
        </w:numPr>
        <w:spacing w:after="0" w:line="240" w:lineRule="auto"/>
        <w:ind w:left="714" w:hanging="357"/>
        <w:jc w:val="both"/>
        <w:rPr>
          <w:rFonts w:ascii="Arial" w:eastAsia="Arial" w:hAnsi="Arial" w:cs="Arial"/>
          <w:sz w:val="24"/>
          <w:szCs w:val="24"/>
        </w:rPr>
      </w:pPr>
      <w:r>
        <w:rPr>
          <w:rFonts w:ascii="Arial" w:eastAsia="Arial" w:hAnsi="Arial" w:cs="Arial"/>
          <w:sz w:val="24"/>
          <w:szCs w:val="24"/>
        </w:rPr>
        <w:t xml:space="preserve">22:00 Cena </w:t>
      </w:r>
      <w:r w:rsidR="003E0DA4">
        <w:rPr>
          <w:rFonts w:ascii="Arial" w:eastAsia="Arial" w:hAnsi="Arial" w:cs="Arial"/>
          <w:sz w:val="24"/>
          <w:szCs w:val="24"/>
        </w:rPr>
        <w:t xml:space="preserve">libre </w:t>
      </w:r>
    </w:p>
    <w:p w14:paraId="1CBE7EB8" w14:textId="078BD8CB" w:rsidR="003E0DA4" w:rsidRDefault="2D6DA810" w:rsidP="003E0DA4">
      <w:pPr>
        <w:pStyle w:val="Prrafodelista"/>
        <w:numPr>
          <w:ilvl w:val="0"/>
          <w:numId w:val="2"/>
        </w:numPr>
        <w:spacing w:after="0" w:line="240" w:lineRule="auto"/>
        <w:ind w:left="714" w:hanging="357"/>
        <w:jc w:val="both"/>
        <w:rPr>
          <w:rFonts w:ascii="Arial" w:eastAsia="Arial" w:hAnsi="Arial" w:cs="Arial"/>
          <w:sz w:val="24"/>
          <w:szCs w:val="24"/>
        </w:rPr>
      </w:pPr>
      <w:r w:rsidRPr="2D6DA810">
        <w:rPr>
          <w:rFonts w:ascii="Arial" w:eastAsia="Arial" w:hAnsi="Arial" w:cs="Arial"/>
          <w:sz w:val="24"/>
          <w:szCs w:val="24"/>
        </w:rPr>
        <w:t>23:00 Música (DJ KIKE)</w:t>
      </w:r>
    </w:p>
    <w:p w14:paraId="61867E2E" w14:textId="5B6B1DA6" w:rsidR="003E0DA4" w:rsidRDefault="003E0DA4" w:rsidP="00503698">
      <w:pPr>
        <w:pStyle w:val="Prrafodelista"/>
        <w:numPr>
          <w:ilvl w:val="0"/>
          <w:numId w:val="2"/>
        </w:numPr>
        <w:spacing w:after="0" w:line="240" w:lineRule="auto"/>
        <w:ind w:left="714" w:hanging="357"/>
        <w:jc w:val="both"/>
        <w:rPr>
          <w:rFonts w:ascii="Arial" w:eastAsia="Arial" w:hAnsi="Arial" w:cs="Arial"/>
          <w:sz w:val="24"/>
          <w:szCs w:val="24"/>
        </w:rPr>
      </w:pPr>
      <w:r>
        <w:rPr>
          <w:rFonts w:ascii="Arial" w:eastAsia="Arial" w:hAnsi="Arial" w:cs="Arial"/>
          <w:sz w:val="24"/>
          <w:szCs w:val="24"/>
        </w:rPr>
        <w:t>00:00 Cierre de actividades</w:t>
      </w:r>
    </w:p>
    <w:p w14:paraId="3E32DDBE" w14:textId="77777777" w:rsidR="003E0DA4" w:rsidRDefault="003E0DA4" w:rsidP="003E0DA4">
      <w:pPr>
        <w:pStyle w:val="Prrafodelista"/>
        <w:spacing w:after="0" w:line="240" w:lineRule="auto"/>
        <w:ind w:left="714"/>
        <w:jc w:val="both"/>
        <w:rPr>
          <w:rFonts w:ascii="Arial" w:eastAsia="Arial" w:hAnsi="Arial" w:cs="Arial"/>
          <w:sz w:val="24"/>
          <w:szCs w:val="24"/>
        </w:rPr>
      </w:pPr>
    </w:p>
    <w:p w14:paraId="389469C0" w14:textId="789F49DB" w:rsidR="008F4B80" w:rsidRDefault="008F4B80" w:rsidP="008F4B80">
      <w:pPr>
        <w:spacing w:before="120" w:after="0" w:line="360" w:lineRule="auto"/>
        <w:jc w:val="both"/>
        <w:rPr>
          <w:rFonts w:ascii="Arial" w:eastAsia="Arial" w:hAnsi="Arial" w:cs="Arial"/>
          <w:b/>
          <w:bCs/>
          <w:sz w:val="24"/>
          <w:szCs w:val="24"/>
        </w:rPr>
      </w:pPr>
      <w:r>
        <w:rPr>
          <w:rFonts w:ascii="Arial" w:eastAsia="Arial" w:hAnsi="Arial" w:cs="Arial"/>
          <w:b/>
          <w:bCs/>
          <w:sz w:val="24"/>
          <w:szCs w:val="24"/>
        </w:rPr>
        <w:t>DOMINGO DIA 2</w:t>
      </w:r>
      <w:r w:rsidR="00B3594A">
        <w:rPr>
          <w:rFonts w:ascii="Arial" w:eastAsia="Arial" w:hAnsi="Arial" w:cs="Arial"/>
          <w:b/>
          <w:bCs/>
          <w:sz w:val="24"/>
          <w:szCs w:val="24"/>
        </w:rPr>
        <w:t>6</w:t>
      </w:r>
    </w:p>
    <w:p w14:paraId="30A9CA49" w14:textId="77777777" w:rsidR="008F4B80" w:rsidRDefault="008F4B80" w:rsidP="00503698">
      <w:pPr>
        <w:pStyle w:val="Prrafodelista"/>
        <w:numPr>
          <w:ilvl w:val="0"/>
          <w:numId w:val="2"/>
        </w:numPr>
        <w:spacing w:after="0" w:line="240" w:lineRule="auto"/>
        <w:ind w:left="714" w:hanging="357"/>
        <w:jc w:val="both"/>
        <w:rPr>
          <w:rFonts w:ascii="Arial" w:eastAsia="Arial" w:hAnsi="Arial" w:cs="Arial"/>
          <w:sz w:val="24"/>
          <w:szCs w:val="24"/>
        </w:rPr>
      </w:pPr>
      <w:r>
        <w:rPr>
          <w:rFonts w:ascii="Arial" w:eastAsia="Arial" w:hAnsi="Arial" w:cs="Arial"/>
          <w:sz w:val="24"/>
          <w:szCs w:val="24"/>
        </w:rPr>
        <w:t>10:00 Apertura de inscripciones / acceso.</w:t>
      </w:r>
    </w:p>
    <w:p w14:paraId="66F9B30C" w14:textId="3B677017" w:rsidR="008F4B80" w:rsidRDefault="2D6DA810" w:rsidP="00503698">
      <w:pPr>
        <w:pStyle w:val="Prrafodelista"/>
        <w:numPr>
          <w:ilvl w:val="0"/>
          <w:numId w:val="2"/>
        </w:numPr>
        <w:spacing w:after="0" w:line="240" w:lineRule="auto"/>
        <w:ind w:left="714" w:hanging="357"/>
        <w:jc w:val="both"/>
        <w:rPr>
          <w:rFonts w:ascii="Arial" w:eastAsia="Arial" w:hAnsi="Arial" w:cs="Arial"/>
          <w:sz w:val="24"/>
          <w:szCs w:val="24"/>
        </w:rPr>
      </w:pPr>
      <w:r w:rsidRPr="2D6DA810">
        <w:rPr>
          <w:rFonts w:ascii="Arial" w:eastAsia="Arial" w:hAnsi="Arial" w:cs="Arial"/>
          <w:sz w:val="24"/>
          <w:szCs w:val="24"/>
        </w:rPr>
        <w:t>11:00 Música (DJ KIKE)</w:t>
      </w:r>
    </w:p>
    <w:p w14:paraId="3DD3D220" w14:textId="0BA57EAF" w:rsidR="008F4B80" w:rsidRPr="008F4B80" w:rsidRDefault="008F4B80" w:rsidP="00503698">
      <w:pPr>
        <w:pStyle w:val="Prrafodelista"/>
        <w:numPr>
          <w:ilvl w:val="0"/>
          <w:numId w:val="2"/>
        </w:numPr>
        <w:spacing w:after="0" w:line="240" w:lineRule="auto"/>
        <w:ind w:left="714" w:hanging="357"/>
        <w:jc w:val="both"/>
        <w:rPr>
          <w:rFonts w:ascii="Arial" w:eastAsia="Arial" w:hAnsi="Arial" w:cs="Arial"/>
          <w:sz w:val="24"/>
          <w:szCs w:val="24"/>
        </w:rPr>
      </w:pPr>
      <w:r w:rsidRPr="008F4B80">
        <w:rPr>
          <w:rFonts w:ascii="Arial" w:eastAsia="Arial" w:hAnsi="Arial" w:cs="Arial"/>
          <w:sz w:val="24"/>
          <w:szCs w:val="24"/>
        </w:rPr>
        <w:t>12:00 Cierre de inscripciones.</w:t>
      </w:r>
    </w:p>
    <w:p w14:paraId="0230DA0A" w14:textId="77777777" w:rsidR="008F4B80" w:rsidRDefault="008F4B80" w:rsidP="00503698">
      <w:pPr>
        <w:pStyle w:val="Prrafodelista"/>
        <w:numPr>
          <w:ilvl w:val="0"/>
          <w:numId w:val="2"/>
        </w:numPr>
        <w:spacing w:after="0" w:line="240" w:lineRule="auto"/>
        <w:ind w:left="714" w:hanging="357"/>
        <w:jc w:val="both"/>
        <w:rPr>
          <w:rFonts w:ascii="Arial" w:eastAsia="Arial" w:hAnsi="Arial" w:cs="Arial"/>
          <w:sz w:val="24"/>
          <w:szCs w:val="24"/>
        </w:rPr>
      </w:pPr>
      <w:r>
        <w:rPr>
          <w:rFonts w:ascii="Arial" w:eastAsia="Arial" w:hAnsi="Arial" w:cs="Arial"/>
          <w:sz w:val="24"/>
          <w:szCs w:val="24"/>
        </w:rPr>
        <w:t>12:30 Ruta por la localidad (No se hace parada en ruta. Ver plano)</w:t>
      </w:r>
    </w:p>
    <w:p w14:paraId="27295EE4" w14:textId="77777777" w:rsidR="008F4B80" w:rsidRDefault="008F4B80" w:rsidP="00503698">
      <w:pPr>
        <w:pStyle w:val="Prrafodelista"/>
        <w:numPr>
          <w:ilvl w:val="0"/>
          <w:numId w:val="2"/>
        </w:numPr>
        <w:spacing w:after="0" w:line="240" w:lineRule="auto"/>
        <w:ind w:left="714" w:hanging="357"/>
        <w:jc w:val="both"/>
        <w:rPr>
          <w:rFonts w:ascii="Arial" w:eastAsia="Arial" w:hAnsi="Arial" w:cs="Arial"/>
          <w:sz w:val="24"/>
          <w:szCs w:val="24"/>
        </w:rPr>
      </w:pPr>
      <w:r>
        <w:rPr>
          <w:rFonts w:ascii="Arial" w:eastAsia="Arial" w:hAnsi="Arial" w:cs="Arial"/>
          <w:sz w:val="24"/>
          <w:szCs w:val="24"/>
        </w:rPr>
        <w:t>13:00 Regreso al Recinto Ferial “El Carmen”.</w:t>
      </w:r>
    </w:p>
    <w:p w14:paraId="7E6C94B5" w14:textId="5D837499" w:rsidR="005744FB" w:rsidRPr="006F55CE" w:rsidRDefault="008F4B80" w:rsidP="006F55CE">
      <w:pPr>
        <w:pStyle w:val="Prrafodelista"/>
        <w:numPr>
          <w:ilvl w:val="0"/>
          <w:numId w:val="2"/>
        </w:numPr>
        <w:spacing w:after="0" w:line="240" w:lineRule="auto"/>
        <w:ind w:left="714" w:hanging="357"/>
        <w:jc w:val="both"/>
        <w:rPr>
          <w:rFonts w:ascii="Arial" w:eastAsia="Arial" w:hAnsi="Arial" w:cs="Arial"/>
          <w:sz w:val="24"/>
          <w:szCs w:val="24"/>
        </w:rPr>
      </w:pPr>
      <w:r>
        <w:rPr>
          <w:rFonts w:ascii="Arial" w:eastAsia="Arial" w:hAnsi="Arial" w:cs="Arial"/>
          <w:sz w:val="24"/>
          <w:szCs w:val="24"/>
        </w:rPr>
        <w:t>13:15 Exposición de vehículos.</w:t>
      </w:r>
    </w:p>
    <w:p w14:paraId="08C28CB1" w14:textId="77777777" w:rsidR="008F4B80" w:rsidRPr="0010746D" w:rsidRDefault="008F4B80" w:rsidP="00503698">
      <w:pPr>
        <w:pStyle w:val="Prrafodelista"/>
        <w:numPr>
          <w:ilvl w:val="0"/>
          <w:numId w:val="2"/>
        </w:numPr>
        <w:spacing w:after="0" w:line="240" w:lineRule="auto"/>
        <w:ind w:left="714" w:hanging="357"/>
        <w:jc w:val="both"/>
        <w:rPr>
          <w:rFonts w:ascii="Arial" w:eastAsia="Arial" w:hAnsi="Arial" w:cs="Arial"/>
          <w:sz w:val="14"/>
          <w:szCs w:val="14"/>
        </w:rPr>
      </w:pPr>
      <w:r>
        <w:rPr>
          <w:rFonts w:ascii="Arial" w:eastAsia="Arial" w:hAnsi="Arial" w:cs="Arial"/>
          <w:sz w:val="24"/>
          <w:szCs w:val="24"/>
        </w:rPr>
        <w:t xml:space="preserve">13:30 Apertura de almuerzo buffet Hotel Occidental </w:t>
      </w:r>
      <w:r w:rsidRPr="00CB2A55">
        <w:rPr>
          <w:rFonts w:ascii="Arial" w:eastAsia="Arial" w:hAnsi="Arial" w:cs="Arial"/>
          <w:b/>
          <w:bCs/>
          <w:sz w:val="16"/>
          <w:szCs w:val="16"/>
        </w:rPr>
        <w:t>(Solo para inscritos con esa modalidad).</w:t>
      </w:r>
    </w:p>
    <w:p w14:paraId="2A9C273D" w14:textId="77777777" w:rsidR="008F4B80" w:rsidRPr="00EC63A7" w:rsidRDefault="008F4B80" w:rsidP="00503698">
      <w:pPr>
        <w:pStyle w:val="Prrafodelista"/>
        <w:numPr>
          <w:ilvl w:val="0"/>
          <w:numId w:val="2"/>
        </w:numPr>
        <w:spacing w:after="0" w:line="240" w:lineRule="auto"/>
        <w:ind w:left="714" w:hanging="357"/>
        <w:jc w:val="both"/>
        <w:rPr>
          <w:rFonts w:ascii="Arial" w:eastAsia="Arial" w:hAnsi="Arial" w:cs="Arial"/>
          <w:sz w:val="24"/>
          <w:szCs w:val="24"/>
        </w:rPr>
      </w:pPr>
      <w:r w:rsidRPr="00EC63A7">
        <w:rPr>
          <w:rFonts w:ascii="Arial" w:eastAsia="Arial" w:hAnsi="Arial" w:cs="Arial"/>
          <w:sz w:val="24"/>
          <w:szCs w:val="24"/>
        </w:rPr>
        <w:t>15:00 Cierre del acceso al comedor en Hotel Occidental.</w:t>
      </w:r>
    </w:p>
    <w:p w14:paraId="439A06D5" w14:textId="77777777" w:rsidR="008F4B80" w:rsidRPr="00F31E31" w:rsidRDefault="008F4B80" w:rsidP="00503698">
      <w:pPr>
        <w:pStyle w:val="Prrafodelista"/>
        <w:numPr>
          <w:ilvl w:val="0"/>
          <w:numId w:val="2"/>
        </w:numPr>
        <w:spacing w:after="0" w:line="240" w:lineRule="auto"/>
        <w:ind w:left="714" w:hanging="357"/>
        <w:jc w:val="both"/>
        <w:rPr>
          <w:rFonts w:ascii="Arial" w:eastAsia="Arial" w:hAnsi="Arial" w:cs="Arial"/>
          <w:sz w:val="24"/>
          <w:szCs w:val="24"/>
        </w:rPr>
      </w:pPr>
      <w:r w:rsidRPr="798C7025">
        <w:rPr>
          <w:rFonts w:ascii="Arial" w:eastAsia="Arial" w:hAnsi="Arial" w:cs="Arial"/>
          <w:sz w:val="24"/>
          <w:szCs w:val="24"/>
        </w:rPr>
        <w:t>16:00 Entrega de trofeos y agradecimientos.</w:t>
      </w:r>
    </w:p>
    <w:p w14:paraId="0704F1A6" w14:textId="48329F87" w:rsidR="008F4B80" w:rsidRDefault="008F4B80" w:rsidP="00503698">
      <w:pPr>
        <w:pStyle w:val="Prrafodelista"/>
        <w:numPr>
          <w:ilvl w:val="0"/>
          <w:numId w:val="3"/>
        </w:numPr>
        <w:spacing w:before="140" w:after="240" w:line="240" w:lineRule="auto"/>
        <w:jc w:val="both"/>
        <w:rPr>
          <w:rFonts w:ascii="Arial" w:eastAsia="Arial" w:hAnsi="Arial" w:cs="Arial"/>
          <w:sz w:val="24"/>
          <w:szCs w:val="24"/>
        </w:rPr>
      </w:pPr>
      <w:r w:rsidRPr="798C7025">
        <w:rPr>
          <w:rFonts w:ascii="Arial" w:eastAsia="Arial" w:hAnsi="Arial" w:cs="Arial"/>
          <w:sz w:val="24"/>
          <w:szCs w:val="24"/>
        </w:rPr>
        <w:t xml:space="preserve">17:00 Música y </w:t>
      </w:r>
      <w:r w:rsidR="00503698">
        <w:rPr>
          <w:rFonts w:ascii="Arial" w:eastAsia="Arial" w:hAnsi="Arial" w:cs="Arial"/>
          <w:sz w:val="24"/>
          <w:szCs w:val="24"/>
        </w:rPr>
        <w:t>d</w:t>
      </w:r>
      <w:r w:rsidRPr="798C7025">
        <w:rPr>
          <w:rFonts w:ascii="Arial" w:eastAsia="Arial" w:hAnsi="Arial" w:cs="Arial"/>
          <w:sz w:val="24"/>
          <w:szCs w:val="24"/>
        </w:rPr>
        <w:t>espedida hasta 20</w:t>
      </w:r>
      <w:r w:rsidR="00503698">
        <w:rPr>
          <w:rFonts w:ascii="Arial" w:eastAsia="Arial" w:hAnsi="Arial" w:cs="Arial"/>
          <w:sz w:val="24"/>
          <w:szCs w:val="24"/>
        </w:rPr>
        <w:t>2</w:t>
      </w:r>
      <w:r w:rsidR="008F1FFD">
        <w:rPr>
          <w:rFonts w:ascii="Arial" w:eastAsia="Arial" w:hAnsi="Arial" w:cs="Arial"/>
          <w:sz w:val="24"/>
          <w:szCs w:val="24"/>
        </w:rPr>
        <w:t>2</w:t>
      </w:r>
    </w:p>
    <w:p w14:paraId="63B71FBB" w14:textId="77777777" w:rsidR="008F4B80" w:rsidRPr="006469B5" w:rsidRDefault="008F4B80" w:rsidP="008F4B80">
      <w:pPr>
        <w:spacing w:after="120" w:line="240" w:lineRule="auto"/>
        <w:jc w:val="both"/>
        <w:rPr>
          <w:rFonts w:ascii="Arial" w:eastAsia="Arial" w:hAnsi="Arial" w:cs="Arial"/>
          <w:b/>
          <w:bCs/>
          <w:sz w:val="24"/>
          <w:szCs w:val="24"/>
          <w:u w:val="single"/>
        </w:rPr>
      </w:pPr>
      <w:r w:rsidRPr="798C7025">
        <w:rPr>
          <w:rFonts w:ascii="Arial" w:eastAsia="Arial" w:hAnsi="Arial" w:cs="Arial"/>
          <w:b/>
          <w:bCs/>
          <w:sz w:val="24"/>
          <w:szCs w:val="24"/>
          <w:u w:val="single"/>
        </w:rPr>
        <w:lastRenderedPageBreak/>
        <w:t>TAMBIEN PUEDES ENCONTRAR:</w:t>
      </w:r>
    </w:p>
    <w:p w14:paraId="03492C25" w14:textId="77777777" w:rsidR="008F4B80" w:rsidRPr="005878CE" w:rsidRDefault="008F4B80" w:rsidP="00503698">
      <w:pPr>
        <w:pStyle w:val="Prrafodelista"/>
        <w:numPr>
          <w:ilvl w:val="0"/>
          <w:numId w:val="4"/>
        </w:numPr>
        <w:spacing w:after="0" w:line="240" w:lineRule="auto"/>
        <w:ind w:left="714" w:hanging="357"/>
        <w:jc w:val="both"/>
        <w:rPr>
          <w:rFonts w:ascii="Arial" w:eastAsia="Arial" w:hAnsi="Arial" w:cs="Arial"/>
          <w:sz w:val="24"/>
          <w:szCs w:val="24"/>
        </w:rPr>
      </w:pPr>
      <w:r w:rsidRPr="798C7025">
        <w:rPr>
          <w:rFonts w:ascii="Arial" w:eastAsia="Arial" w:hAnsi="Arial" w:cs="Arial"/>
          <w:sz w:val="24"/>
          <w:szCs w:val="24"/>
        </w:rPr>
        <w:t>Servicio de bar</w:t>
      </w:r>
    </w:p>
    <w:p w14:paraId="292F2770" w14:textId="77777777" w:rsidR="008F4B80" w:rsidRPr="005878CE" w:rsidRDefault="008F4B80" w:rsidP="00503698">
      <w:pPr>
        <w:pStyle w:val="Prrafodelista"/>
        <w:numPr>
          <w:ilvl w:val="0"/>
          <w:numId w:val="4"/>
        </w:numPr>
        <w:spacing w:after="0" w:line="240" w:lineRule="auto"/>
        <w:jc w:val="both"/>
        <w:rPr>
          <w:rFonts w:ascii="Arial" w:eastAsia="Arial" w:hAnsi="Arial" w:cs="Arial"/>
          <w:sz w:val="24"/>
          <w:szCs w:val="24"/>
        </w:rPr>
      </w:pPr>
      <w:r w:rsidRPr="798C7025">
        <w:rPr>
          <w:rFonts w:ascii="Arial" w:eastAsia="Arial" w:hAnsi="Arial" w:cs="Arial"/>
          <w:sz w:val="24"/>
          <w:szCs w:val="24"/>
        </w:rPr>
        <w:t>Mercadillo de piezas</w:t>
      </w:r>
    </w:p>
    <w:p w14:paraId="1108BCAC" w14:textId="77777777" w:rsidR="008F4B80" w:rsidRPr="005878CE" w:rsidRDefault="008F4B80" w:rsidP="00503698">
      <w:pPr>
        <w:pStyle w:val="Prrafodelista"/>
        <w:numPr>
          <w:ilvl w:val="0"/>
          <w:numId w:val="4"/>
        </w:numPr>
        <w:spacing w:after="0" w:line="240" w:lineRule="auto"/>
        <w:jc w:val="both"/>
        <w:rPr>
          <w:rFonts w:ascii="Arial" w:eastAsia="Arial" w:hAnsi="Arial" w:cs="Arial"/>
          <w:sz w:val="24"/>
          <w:szCs w:val="24"/>
        </w:rPr>
      </w:pPr>
      <w:r w:rsidRPr="798C7025">
        <w:rPr>
          <w:rFonts w:ascii="Arial" w:eastAsia="Arial" w:hAnsi="Arial" w:cs="Arial"/>
          <w:sz w:val="24"/>
          <w:szCs w:val="24"/>
        </w:rPr>
        <w:t xml:space="preserve">Laboratorio Ingeniería (homologaciones, vehículos </w:t>
      </w:r>
      <w:proofErr w:type="gramStart"/>
      <w:r w:rsidRPr="798C7025">
        <w:rPr>
          <w:rFonts w:ascii="Arial" w:eastAsia="Arial" w:hAnsi="Arial" w:cs="Arial"/>
          <w:sz w:val="24"/>
          <w:szCs w:val="24"/>
        </w:rPr>
        <w:t>clásicos, ….</w:t>
      </w:r>
      <w:proofErr w:type="gramEnd"/>
      <w:r w:rsidRPr="798C7025">
        <w:rPr>
          <w:rFonts w:ascii="Arial" w:eastAsia="Arial" w:hAnsi="Arial" w:cs="Arial"/>
          <w:sz w:val="24"/>
          <w:szCs w:val="24"/>
        </w:rPr>
        <w:t>)</w:t>
      </w:r>
    </w:p>
    <w:p w14:paraId="1E8E360D" w14:textId="3443B358" w:rsidR="008F4B80" w:rsidRPr="00AF710A" w:rsidRDefault="008F4B80" w:rsidP="00AF710A">
      <w:pPr>
        <w:pStyle w:val="Prrafodelista"/>
        <w:numPr>
          <w:ilvl w:val="0"/>
          <w:numId w:val="4"/>
        </w:numPr>
        <w:spacing w:after="0" w:line="240" w:lineRule="auto"/>
        <w:jc w:val="both"/>
        <w:rPr>
          <w:rFonts w:ascii="Arial" w:eastAsia="Arial" w:hAnsi="Arial" w:cs="Arial"/>
          <w:sz w:val="24"/>
          <w:szCs w:val="24"/>
        </w:rPr>
      </w:pPr>
      <w:r w:rsidRPr="798C7025">
        <w:rPr>
          <w:rFonts w:ascii="Arial" w:eastAsia="Arial" w:hAnsi="Arial" w:cs="Arial"/>
          <w:sz w:val="24"/>
          <w:szCs w:val="24"/>
        </w:rPr>
        <w:t>Repuestos</w:t>
      </w:r>
    </w:p>
    <w:p w14:paraId="50BC4F23" w14:textId="6D511CF6" w:rsidR="008F4B80" w:rsidRDefault="008F4B80" w:rsidP="00503698">
      <w:pPr>
        <w:pStyle w:val="Prrafodelista"/>
        <w:numPr>
          <w:ilvl w:val="0"/>
          <w:numId w:val="4"/>
        </w:numPr>
        <w:spacing w:after="0" w:line="240" w:lineRule="auto"/>
        <w:jc w:val="both"/>
        <w:rPr>
          <w:rFonts w:ascii="Arial" w:eastAsia="Arial" w:hAnsi="Arial" w:cs="Arial"/>
          <w:sz w:val="24"/>
          <w:szCs w:val="24"/>
        </w:rPr>
      </w:pPr>
      <w:r w:rsidRPr="798C7025">
        <w:rPr>
          <w:rFonts w:ascii="Arial" w:eastAsia="Arial" w:hAnsi="Arial" w:cs="Arial"/>
          <w:sz w:val="24"/>
          <w:szCs w:val="24"/>
        </w:rPr>
        <w:t>…y más!</w:t>
      </w:r>
    </w:p>
    <w:p w14:paraId="2C216D87" w14:textId="77777777" w:rsidR="00503698" w:rsidRPr="00E7025E" w:rsidRDefault="00503698" w:rsidP="00503698">
      <w:pPr>
        <w:pStyle w:val="Prrafodelista"/>
        <w:spacing w:after="0" w:line="240" w:lineRule="auto"/>
        <w:jc w:val="both"/>
        <w:rPr>
          <w:rFonts w:ascii="Arial" w:eastAsia="Arial" w:hAnsi="Arial" w:cs="Arial"/>
          <w:sz w:val="24"/>
          <w:szCs w:val="24"/>
        </w:rPr>
      </w:pPr>
    </w:p>
    <w:p w14:paraId="75F1AFC1" w14:textId="77777777" w:rsidR="001B1567" w:rsidRDefault="001B1567" w:rsidP="001B1567">
      <w:pPr>
        <w:spacing w:after="0" w:line="360" w:lineRule="auto"/>
        <w:jc w:val="both"/>
        <w:rPr>
          <w:rFonts w:ascii="Arial" w:eastAsia="Arial" w:hAnsi="Arial" w:cs="Arial"/>
          <w:b/>
          <w:bCs/>
          <w:sz w:val="24"/>
          <w:szCs w:val="24"/>
          <w:u w:val="single"/>
          <w:lang w:eastAsia="es-ES"/>
        </w:rPr>
      </w:pPr>
      <w:r>
        <w:rPr>
          <w:rFonts w:ascii="Arial" w:eastAsia="Arial" w:hAnsi="Arial" w:cs="Arial"/>
          <w:b/>
          <w:bCs/>
          <w:sz w:val="24"/>
          <w:szCs w:val="24"/>
          <w:u w:val="single"/>
          <w:lang w:eastAsia="es-ES"/>
        </w:rPr>
        <w:t>ZONA MOTOS:</w:t>
      </w:r>
    </w:p>
    <w:p w14:paraId="53F080BD" w14:textId="77777777" w:rsidR="001B1567" w:rsidRDefault="001B1567" w:rsidP="001B1567">
      <w:pPr>
        <w:spacing w:after="0" w:line="240" w:lineRule="auto"/>
        <w:jc w:val="both"/>
        <w:rPr>
          <w:rFonts w:ascii="Arial" w:eastAsia="Arial" w:hAnsi="Arial" w:cs="Arial"/>
          <w:sz w:val="24"/>
          <w:szCs w:val="24"/>
          <w:lang w:val="es-ES" w:eastAsia="es-ES"/>
        </w:rPr>
      </w:pPr>
      <w:r>
        <w:rPr>
          <w:rFonts w:ascii="Arial" w:eastAsia="Arial" w:hAnsi="Arial" w:cs="Arial"/>
          <w:sz w:val="24"/>
          <w:szCs w:val="24"/>
          <w:lang w:val="es-ES" w:eastAsia="es-ES"/>
        </w:rPr>
        <w:t>Constatado el éxito de esta iniciativa, este año las motos dispondrán de nuevo de un espacio acordonado donde quedarán expuestas al público.</w:t>
      </w:r>
    </w:p>
    <w:p w14:paraId="4C87B5CA" w14:textId="77777777" w:rsidR="001B1567" w:rsidRDefault="001B1567" w:rsidP="001B1567">
      <w:pPr>
        <w:spacing w:after="0" w:line="240" w:lineRule="auto"/>
        <w:jc w:val="both"/>
        <w:rPr>
          <w:rFonts w:ascii="Arial" w:eastAsia="Arial" w:hAnsi="Arial" w:cs="Arial"/>
          <w:sz w:val="24"/>
          <w:szCs w:val="24"/>
          <w:lang w:val="es-ES" w:eastAsia="es-ES"/>
        </w:rPr>
      </w:pPr>
    </w:p>
    <w:p w14:paraId="7913555B" w14:textId="77777777" w:rsidR="008F4B80" w:rsidRPr="005878CE" w:rsidRDefault="008F4B80" w:rsidP="008F4B80">
      <w:pPr>
        <w:spacing w:before="240" w:after="0" w:line="360" w:lineRule="auto"/>
        <w:jc w:val="both"/>
        <w:rPr>
          <w:rFonts w:ascii="Arial" w:eastAsia="Arial" w:hAnsi="Arial" w:cs="Arial"/>
          <w:b/>
          <w:bCs/>
          <w:sz w:val="24"/>
          <w:szCs w:val="24"/>
          <w:u w:val="single"/>
        </w:rPr>
      </w:pPr>
      <w:r w:rsidRPr="798C7025">
        <w:rPr>
          <w:rFonts w:ascii="Arial" w:eastAsia="Arial" w:hAnsi="Arial" w:cs="Arial"/>
          <w:b/>
          <w:bCs/>
          <w:sz w:val="24"/>
          <w:szCs w:val="24"/>
          <w:u w:val="single"/>
        </w:rPr>
        <w:t>PREINSCRIPCIONES:</w:t>
      </w:r>
    </w:p>
    <w:p w14:paraId="75BE7460" w14:textId="4352222A" w:rsidR="008F4B80" w:rsidRPr="000D3B90" w:rsidRDefault="2D6DA810" w:rsidP="0038496D">
      <w:pPr>
        <w:spacing w:after="0" w:line="240" w:lineRule="auto"/>
        <w:jc w:val="both"/>
        <w:rPr>
          <w:rFonts w:ascii="Arial" w:eastAsia="Arial" w:hAnsi="Arial" w:cs="Arial"/>
          <w:sz w:val="24"/>
          <w:szCs w:val="24"/>
        </w:rPr>
      </w:pPr>
      <w:r w:rsidRPr="2D6DA810">
        <w:rPr>
          <w:rFonts w:ascii="Arial" w:eastAsia="Arial" w:hAnsi="Arial" w:cs="Arial"/>
          <w:sz w:val="24"/>
          <w:szCs w:val="24"/>
        </w:rPr>
        <w:t>Tenemos que limitar las plazas a 250 vehículos. Tendrán preferencia los asistentes que se preinscriban y si quedaran plazas libres, éstas se otorgarán el día del evento por riguroso orden de llegada.</w:t>
      </w:r>
    </w:p>
    <w:p w14:paraId="26836B81" w14:textId="5CEEC2D8" w:rsidR="008F4B80" w:rsidRPr="000D3B90" w:rsidRDefault="008F4B80" w:rsidP="0038496D">
      <w:pPr>
        <w:spacing w:before="120" w:after="0" w:line="240" w:lineRule="auto"/>
        <w:jc w:val="both"/>
        <w:rPr>
          <w:rFonts w:ascii="Arial" w:eastAsia="Arial" w:hAnsi="Arial" w:cs="Arial"/>
          <w:sz w:val="24"/>
          <w:szCs w:val="24"/>
        </w:rPr>
      </w:pPr>
      <w:r w:rsidRPr="798C7025">
        <w:rPr>
          <w:rFonts w:ascii="Arial" w:eastAsia="Arial" w:hAnsi="Arial" w:cs="Arial"/>
          <w:sz w:val="24"/>
          <w:szCs w:val="24"/>
        </w:rPr>
        <w:t>Los vehículos preinscritos entrar</w:t>
      </w:r>
      <w:r w:rsidR="0038496D">
        <w:rPr>
          <w:rFonts w:ascii="Arial" w:eastAsia="Arial" w:hAnsi="Arial" w:cs="Arial"/>
          <w:sz w:val="24"/>
          <w:szCs w:val="24"/>
        </w:rPr>
        <w:t>á</w:t>
      </w:r>
      <w:r w:rsidRPr="798C7025">
        <w:rPr>
          <w:rFonts w:ascii="Arial" w:eastAsia="Arial" w:hAnsi="Arial" w:cs="Arial"/>
          <w:sz w:val="24"/>
          <w:szCs w:val="24"/>
        </w:rPr>
        <w:t>n directamente al recinto, agilizando todo el proceso y evitando esperas innecesarias.</w:t>
      </w:r>
    </w:p>
    <w:p w14:paraId="1AC00B9B" w14:textId="176830C3" w:rsidR="008F4B80" w:rsidRPr="000D3B90" w:rsidRDefault="008F4B80" w:rsidP="0038496D">
      <w:pPr>
        <w:spacing w:before="120" w:after="120" w:line="240" w:lineRule="auto"/>
        <w:jc w:val="both"/>
        <w:rPr>
          <w:rFonts w:ascii="Arial" w:eastAsia="Arial" w:hAnsi="Arial" w:cs="Arial"/>
          <w:sz w:val="24"/>
          <w:szCs w:val="24"/>
        </w:rPr>
      </w:pPr>
      <w:r w:rsidRPr="798C7025">
        <w:rPr>
          <w:rFonts w:ascii="Arial" w:eastAsia="Arial" w:hAnsi="Arial" w:cs="Arial"/>
          <w:sz w:val="24"/>
          <w:szCs w:val="24"/>
        </w:rPr>
        <w:t xml:space="preserve">Una vez preinscrito, en caso de no poder asistir, se podrá solicitar la devolución del dinero </w:t>
      </w:r>
      <w:r w:rsidR="0038496D">
        <w:rPr>
          <w:rFonts w:ascii="Arial" w:eastAsia="Arial" w:hAnsi="Arial" w:cs="Arial"/>
          <w:sz w:val="24"/>
          <w:szCs w:val="24"/>
        </w:rPr>
        <w:t>antes d</w:t>
      </w:r>
      <w:r w:rsidRPr="798C7025">
        <w:rPr>
          <w:rFonts w:ascii="Arial" w:eastAsia="Arial" w:hAnsi="Arial" w:cs="Arial"/>
          <w:sz w:val="24"/>
          <w:szCs w:val="24"/>
        </w:rPr>
        <w:t xml:space="preserve">el </w:t>
      </w:r>
      <w:r>
        <w:rPr>
          <w:rFonts w:ascii="Arial" w:eastAsia="Arial" w:hAnsi="Arial" w:cs="Arial"/>
          <w:sz w:val="24"/>
          <w:szCs w:val="24"/>
        </w:rPr>
        <w:t>1</w:t>
      </w:r>
      <w:r w:rsidR="0038496D">
        <w:rPr>
          <w:rFonts w:ascii="Arial" w:eastAsia="Arial" w:hAnsi="Arial" w:cs="Arial"/>
          <w:sz w:val="24"/>
          <w:szCs w:val="24"/>
        </w:rPr>
        <w:t>9</w:t>
      </w:r>
      <w:r w:rsidRPr="798C7025">
        <w:rPr>
          <w:rFonts w:ascii="Arial" w:eastAsia="Arial" w:hAnsi="Arial" w:cs="Arial"/>
          <w:sz w:val="24"/>
          <w:szCs w:val="24"/>
        </w:rPr>
        <w:t xml:space="preserve"> de septiembre.</w:t>
      </w:r>
    </w:p>
    <w:p w14:paraId="548A07AF" w14:textId="1084DD3E" w:rsidR="008F4B80" w:rsidRPr="000D3B90" w:rsidRDefault="008F4B80" w:rsidP="0038496D">
      <w:pPr>
        <w:spacing w:after="0" w:line="240" w:lineRule="auto"/>
        <w:jc w:val="both"/>
        <w:rPr>
          <w:rFonts w:ascii="Arial" w:eastAsia="Arial" w:hAnsi="Arial" w:cs="Arial"/>
          <w:color w:val="666666"/>
          <w:sz w:val="24"/>
          <w:szCs w:val="24"/>
        </w:rPr>
      </w:pPr>
      <w:r w:rsidRPr="798C7025">
        <w:rPr>
          <w:rFonts w:ascii="Arial" w:eastAsia="Arial" w:hAnsi="Arial" w:cs="Arial"/>
          <w:sz w:val="24"/>
          <w:szCs w:val="24"/>
        </w:rPr>
        <w:t xml:space="preserve">Para realizar la preinscripción se debe enviar la hoja de inscripción cumplimentada y firmada junto con el justificante del ingreso a </w:t>
      </w:r>
      <w:hyperlink r:id="rId5" w:history="1">
        <w:r w:rsidRPr="798C7025">
          <w:rPr>
            <w:rStyle w:val="Hipervnculo"/>
            <w:rFonts w:ascii="Arial" w:eastAsia="Arial" w:hAnsi="Arial" w:cs="Arial"/>
            <w:sz w:val="28"/>
            <w:szCs w:val="28"/>
            <w:shd w:val="clear" w:color="auto" w:fill="FFFFFF"/>
          </w:rPr>
          <w:t>concentracioncacic@gmail.com</w:t>
        </w:r>
      </w:hyperlink>
    </w:p>
    <w:p w14:paraId="4E559E43" w14:textId="77777777" w:rsidR="008F4B80" w:rsidRPr="000D3B90" w:rsidRDefault="008F4B80" w:rsidP="008F4B80">
      <w:pPr>
        <w:spacing w:before="120" w:after="120" w:line="240" w:lineRule="auto"/>
        <w:jc w:val="both"/>
        <w:rPr>
          <w:rFonts w:ascii="Arial" w:eastAsia="Arial" w:hAnsi="Arial" w:cs="Arial"/>
          <w:sz w:val="24"/>
          <w:szCs w:val="24"/>
        </w:rPr>
      </w:pPr>
      <w:r w:rsidRPr="798C7025">
        <w:rPr>
          <w:rFonts w:ascii="Arial" w:eastAsia="Arial" w:hAnsi="Arial" w:cs="Arial"/>
          <w:sz w:val="24"/>
          <w:szCs w:val="24"/>
        </w:rPr>
        <w:t>Cuenta corriente de OPENBANK (SANTANDER):</w:t>
      </w:r>
      <w:bookmarkStart w:id="0" w:name="_GoBack"/>
      <w:bookmarkEnd w:id="0"/>
    </w:p>
    <w:p w14:paraId="45A55A70" w14:textId="77777777" w:rsidR="008F4B80" w:rsidRPr="000D3B90" w:rsidRDefault="008F4B80" w:rsidP="008F4B80">
      <w:pPr>
        <w:pStyle w:val="Prrafodelista"/>
        <w:numPr>
          <w:ilvl w:val="0"/>
          <w:numId w:val="1"/>
        </w:numPr>
        <w:spacing w:after="240" w:line="360" w:lineRule="auto"/>
        <w:ind w:left="1843" w:hanging="357"/>
        <w:jc w:val="both"/>
        <w:rPr>
          <w:rFonts w:ascii="Arial" w:eastAsia="Arial" w:hAnsi="Arial" w:cs="Arial"/>
          <w:sz w:val="24"/>
          <w:szCs w:val="24"/>
        </w:rPr>
      </w:pPr>
      <w:r w:rsidRPr="798C7025">
        <w:rPr>
          <w:rFonts w:ascii="Arial" w:eastAsia="Arial" w:hAnsi="Arial" w:cs="Arial"/>
          <w:sz w:val="24"/>
          <w:szCs w:val="24"/>
        </w:rPr>
        <w:t xml:space="preserve">Cuenta </w:t>
      </w:r>
      <w:proofErr w:type="spellStart"/>
      <w:r w:rsidRPr="798C7025">
        <w:rPr>
          <w:rFonts w:ascii="Arial" w:eastAsia="Arial" w:hAnsi="Arial" w:cs="Arial"/>
          <w:sz w:val="24"/>
          <w:szCs w:val="24"/>
        </w:rPr>
        <w:t>Nº</w:t>
      </w:r>
      <w:proofErr w:type="spellEnd"/>
      <w:r w:rsidRPr="798C7025">
        <w:rPr>
          <w:rFonts w:ascii="Arial" w:eastAsia="Arial" w:hAnsi="Arial" w:cs="Arial"/>
          <w:sz w:val="24"/>
          <w:szCs w:val="24"/>
        </w:rPr>
        <w:t>:    0073 0100 59 0503939446</w:t>
      </w:r>
    </w:p>
    <w:p w14:paraId="738B5C51" w14:textId="593BBCD0" w:rsidR="008F4B80" w:rsidRPr="000D3B90" w:rsidRDefault="008F4B80" w:rsidP="008F4B80">
      <w:pPr>
        <w:pStyle w:val="Prrafodelista"/>
        <w:numPr>
          <w:ilvl w:val="0"/>
          <w:numId w:val="1"/>
        </w:numPr>
        <w:spacing w:line="360" w:lineRule="auto"/>
        <w:ind w:left="1843"/>
        <w:jc w:val="both"/>
        <w:rPr>
          <w:rFonts w:ascii="Arial" w:eastAsia="Arial" w:hAnsi="Arial" w:cs="Arial"/>
          <w:sz w:val="24"/>
          <w:szCs w:val="24"/>
        </w:rPr>
      </w:pPr>
      <w:r w:rsidRPr="798C7025">
        <w:rPr>
          <w:rFonts w:ascii="Arial" w:eastAsia="Arial" w:hAnsi="Arial" w:cs="Arial"/>
          <w:sz w:val="24"/>
          <w:szCs w:val="24"/>
        </w:rPr>
        <w:t>IBAN:    ES98 0073 0100 5905 0393</w:t>
      </w:r>
      <w:r w:rsidR="00112E66">
        <w:rPr>
          <w:rFonts w:ascii="Arial" w:eastAsia="Arial" w:hAnsi="Arial" w:cs="Arial"/>
          <w:sz w:val="24"/>
          <w:szCs w:val="24"/>
        </w:rPr>
        <w:t xml:space="preserve"> </w:t>
      </w:r>
      <w:r w:rsidRPr="798C7025">
        <w:rPr>
          <w:rFonts w:ascii="Arial" w:eastAsia="Arial" w:hAnsi="Arial" w:cs="Arial"/>
          <w:sz w:val="24"/>
          <w:szCs w:val="24"/>
        </w:rPr>
        <w:t>9446</w:t>
      </w:r>
    </w:p>
    <w:p w14:paraId="44618344" w14:textId="1C6ECFA2" w:rsidR="008F4B80" w:rsidRDefault="008F4B80" w:rsidP="008F4B80">
      <w:pPr>
        <w:spacing w:line="360" w:lineRule="auto"/>
        <w:jc w:val="both"/>
        <w:rPr>
          <w:rFonts w:ascii="Arial" w:eastAsia="Arial" w:hAnsi="Arial" w:cs="Arial"/>
          <w:sz w:val="24"/>
          <w:szCs w:val="24"/>
        </w:rPr>
      </w:pPr>
      <w:r w:rsidRPr="798C7025">
        <w:rPr>
          <w:rFonts w:ascii="Arial" w:eastAsia="Arial" w:hAnsi="Arial" w:cs="Arial"/>
          <w:sz w:val="24"/>
          <w:szCs w:val="24"/>
        </w:rPr>
        <w:t>Indicar en el concepto “CACIC 20</w:t>
      </w:r>
      <w:r w:rsidR="00AC239B">
        <w:rPr>
          <w:rFonts w:ascii="Arial" w:eastAsia="Arial" w:hAnsi="Arial" w:cs="Arial"/>
          <w:sz w:val="24"/>
          <w:szCs w:val="24"/>
        </w:rPr>
        <w:t>21</w:t>
      </w:r>
      <w:r w:rsidRPr="798C7025">
        <w:rPr>
          <w:rFonts w:ascii="Arial" w:eastAsia="Arial" w:hAnsi="Arial" w:cs="Arial"/>
          <w:sz w:val="24"/>
          <w:szCs w:val="24"/>
        </w:rPr>
        <w:t xml:space="preserve">” y </w:t>
      </w:r>
      <w:r w:rsidRPr="798C7025">
        <w:rPr>
          <w:rFonts w:ascii="Arial" w:eastAsia="Arial" w:hAnsi="Arial" w:cs="Arial"/>
          <w:b/>
          <w:bCs/>
          <w:sz w:val="24"/>
          <w:szCs w:val="24"/>
          <w:u w:val="single"/>
        </w:rPr>
        <w:t>la matrícula del vehículo</w:t>
      </w:r>
      <w:r w:rsidRPr="798C7025">
        <w:rPr>
          <w:rFonts w:ascii="Arial" w:eastAsia="Arial" w:hAnsi="Arial" w:cs="Arial"/>
          <w:sz w:val="24"/>
          <w:szCs w:val="24"/>
        </w:rPr>
        <w:t>.</w:t>
      </w:r>
    </w:p>
    <w:p w14:paraId="64731513" w14:textId="1A25DD72" w:rsidR="003D362A" w:rsidRPr="006F55CE" w:rsidRDefault="008F4B80" w:rsidP="006F55CE">
      <w:pPr>
        <w:spacing w:line="360" w:lineRule="auto"/>
        <w:ind w:right="-427"/>
        <w:jc w:val="both"/>
        <w:rPr>
          <w:rFonts w:ascii="Arial" w:eastAsia="Arial" w:hAnsi="Arial" w:cs="Arial"/>
          <w:sz w:val="24"/>
          <w:szCs w:val="24"/>
        </w:rPr>
      </w:pPr>
      <w:r>
        <w:rPr>
          <w:rFonts w:ascii="Arial" w:eastAsia="Arial" w:hAnsi="Arial" w:cs="Arial"/>
          <w:sz w:val="24"/>
          <w:szCs w:val="24"/>
        </w:rPr>
        <w:t>Por el mismo medio confirmaremos inscripción.</w:t>
      </w:r>
    </w:p>
    <w:p w14:paraId="2BBFFE53" w14:textId="275A8286" w:rsidR="00CB41F3" w:rsidRDefault="00A625A6" w:rsidP="002B0CAD">
      <w:pPr>
        <w:rPr>
          <w:b/>
          <w:sz w:val="28"/>
          <w:szCs w:val="40"/>
          <w:u w:val="single"/>
        </w:rPr>
      </w:pPr>
      <w:r w:rsidRPr="00A625A6">
        <w:rPr>
          <w:b/>
          <w:sz w:val="28"/>
          <w:szCs w:val="40"/>
          <w:u w:val="single"/>
        </w:rPr>
        <w:t xml:space="preserve">INFORMACION </w:t>
      </w:r>
      <w:r w:rsidR="00654C27" w:rsidRPr="00A625A6">
        <w:rPr>
          <w:b/>
          <w:sz w:val="28"/>
          <w:szCs w:val="40"/>
          <w:u w:val="single"/>
        </w:rPr>
        <w:t>SOBRE EL HOTEL</w:t>
      </w:r>
    </w:p>
    <w:p w14:paraId="5D76181F" w14:textId="77777777" w:rsidR="000C4CFA" w:rsidRDefault="009122E2" w:rsidP="003D362A">
      <w:pPr>
        <w:jc w:val="both"/>
        <w:rPr>
          <w:rFonts w:ascii="Arial" w:hAnsi="Arial" w:cs="Arial"/>
          <w:b/>
          <w:bCs/>
          <w:sz w:val="28"/>
          <w:szCs w:val="28"/>
        </w:rPr>
      </w:pPr>
      <w:r w:rsidRPr="002B0CAD">
        <w:rPr>
          <w:rFonts w:ascii="Arial" w:hAnsi="Arial" w:cs="Arial"/>
          <w:sz w:val="24"/>
          <w:szCs w:val="24"/>
          <w:shd w:val="clear" w:color="auto" w:fill="FFFFFF"/>
        </w:rPr>
        <w:t xml:space="preserve">Hemos renegociado las condiciones con el Hotel Occidental Isla Cristina, justo frente al recinto donde tendrá lugar el evento. Erais muchos los que nos preguntabais por la facilidad de combinar la concentración con un fin de semana con la familia, pudiendo disfrutar de las magníficas instalaciones del Hotel a la vez que de la propia concentración. Se podrá reservar la noche del sábado al precio especial de 85€ habitación doble y la del viernes o domingo a una tarifa </w:t>
      </w:r>
      <w:r w:rsidR="00A625A6" w:rsidRPr="002B0CAD">
        <w:rPr>
          <w:rFonts w:ascii="Arial" w:hAnsi="Arial" w:cs="Arial"/>
          <w:sz w:val="24"/>
          <w:szCs w:val="24"/>
          <w:shd w:val="clear" w:color="auto" w:fill="FFFFFF"/>
        </w:rPr>
        <w:t>más</w:t>
      </w:r>
      <w:r w:rsidRPr="002B0CAD">
        <w:rPr>
          <w:rFonts w:ascii="Arial" w:hAnsi="Arial" w:cs="Arial"/>
          <w:sz w:val="24"/>
          <w:szCs w:val="24"/>
          <w:shd w:val="clear" w:color="auto" w:fill="FFFFFF"/>
        </w:rPr>
        <w:t xml:space="preserve"> reducida aun de 60€. Además, habrá grandes descuentos para niños, consultad por favor todas las posibilidades en </w:t>
      </w:r>
      <w:hyperlink r:id="rId6" w:tgtFrame="_blank" w:history="1">
        <w:r w:rsidRPr="002B0CAD">
          <w:rPr>
            <w:rStyle w:val="Hipervnculo"/>
            <w:rFonts w:ascii="Arial" w:hAnsi="Arial" w:cs="Arial"/>
            <w:color w:val="auto"/>
            <w:sz w:val="24"/>
            <w:szCs w:val="24"/>
          </w:rPr>
          <w:t>www.barcelo.com</w:t>
        </w:r>
      </w:hyperlink>
      <w:r w:rsidRPr="002B0CAD">
        <w:rPr>
          <w:rFonts w:ascii="Arial" w:hAnsi="Arial" w:cs="Arial"/>
          <w:sz w:val="24"/>
          <w:szCs w:val="24"/>
          <w:shd w:val="clear" w:color="auto" w:fill="FFFFFF"/>
        </w:rPr>
        <w:t>. No dejéis pasar esta oportunidad de vivir la concentración de la forma más cómoda y divertida. Adjunto instrucciones de cómo utilizar vuestro código de descuento.</w:t>
      </w:r>
      <w:r w:rsidR="003E0DA4" w:rsidRPr="002B0CAD">
        <w:rPr>
          <w:rFonts w:ascii="Arial" w:hAnsi="Arial" w:cs="Arial"/>
          <w:b/>
          <w:bCs/>
          <w:sz w:val="28"/>
          <w:szCs w:val="28"/>
        </w:rPr>
        <w:t xml:space="preserve">      </w:t>
      </w:r>
    </w:p>
    <w:p w14:paraId="262E4ADE" w14:textId="0841C02C" w:rsidR="009122E2" w:rsidRPr="002B0CAD" w:rsidRDefault="003E0DA4" w:rsidP="003E0DA4">
      <w:pPr>
        <w:rPr>
          <w:rFonts w:ascii="Arial" w:hAnsi="Arial" w:cs="Arial"/>
          <w:b/>
          <w:bCs/>
          <w:sz w:val="28"/>
          <w:szCs w:val="28"/>
        </w:rPr>
      </w:pPr>
      <w:r w:rsidRPr="002B0CAD">
        <w:rPr>
          <w:rFonts w:ascii="Arial" w:hAnsi="Arial" w:cs="Arial"/>
          <w:b/>
          <w:bCs/>
          <w:sz w:val="28"/>
          <w:szCs w:val="28"/>
        </w:rPr>
        <w:t xml:space="preserve">   </w:t>
      </w:r>
    </w:p>
    <w:p w14:paraId="5DF0805E" w14:textId="77777777" w:rsidR="003D362A" w:rsidRDefault="003D362A" w:rsidP="003D362A">
      <w:pPr>
        <w:spacing w:after="0" w:line="360" w:lineRule="auto"/>
        <w:jc w:val="both"/>
        <w:rPr>
          <w:rFonts w:ascii="Arial" w:eastAsia="Arial" w:hAnsi="Arial" w:cs="Arial"/>
          <w:b/>
          <w:bCs/>
          <w:color w:val="FF0000"/>
          <w:sz w:val="24"/>
          <w:szCs w:val="24"/>
          <w:u w:val="single"/>
          <w:lang w:eastAsia="es-ES"/>
        </w:rPr>
      </w:pPr>
      <w:r>
        <w:rPr>
          <w:rFonts w:ascii="Arial" w:eastAsia="Arial" w:hAnsi="Arial" w:cs="Arial"/>
          <w:b/>
          <w:bCs/>
          <w:color w:val="FF0000"/>
          <w:sz w:val="24"/>
          <w:szCs w:val="24"/>
          <w:u w:val="single"/>
          <w:lang w:eastAsia="es-ES"/>
        </w:rPr>
        <w:t>PRECAUCIONES COVID-19:</w:t>
      </w:r>
    </w:p>
    <w:p w14:paraId="6E7973BC" w14:textId="77777777" w:rsidR="003D362A" w:rsidRDefault="003D362A" w:rsidP="003D362A">
      <w:pPr>
        <w:spacing w:after="0" w:line="240" w:lineRule="auto"/>
        <w:jc w:val="both"/>
        <w:rPr>
          <w:rFonts w:ascii="Arial" w:eastAsia="Arial" w:hAnsi="Arial" w:cs="Arial"/>
          <w:sz w:val="24"/>
          <w:szCs w:val="24"/>
          <w:lang w:val="es-ES" w:eastAsia="es-ES"/>
        </w:rPr>
      </w:pPr>
      <w:r>
        <w:rPr>
          <w:rFonts w:ascii="Arial" w:eastAsia="Arial" w:hAnsi="Arial" w:cs="Arial"/>
          <w:sz w:val="24"/>
          <w:szCs w:val="24"/>
          <w:lang w:val="es-ES" w:eastAsia="es-ES"/>
        </w:rPr>
        <w:t xml:space="preserve">Todos los participantes atenderán las normativas legales relativas a COVID-19 que afecten a la localidad de Isla Cristina, en especial las de uso de mascarillas y distancia social y cuyo resumen será publicado en el acceso al recinto.  </w:t>
      </w:r>
    </w:p>
    <w:p w14:paraId="6DF839F7" w14:textId="77777777" w:rsidR="006F55CE" w:rsidRDefault="006F55CE" w:rsidP="003E0DA4">
      <w:pPr>
        <w:rPr>
          <w:b/>
          <w:bCs/>
        </w:rPr>
      </w:pPr>
    </w:p>
    <w:p w14:paraId="09C7B908" w14:textId="25060827" w:rsidR="003E0DA4" w:rsidRPr="009E2685" w:rsidRDefault="003E0DA4" w:rsidP="009E2685">
      <w:pPr>
        <w:jc w:val="center"/>
        <w:rPr>
          <w:b/>
          <w:bCs/>
          <w:sz w:val="24"/>
          <w:szCs w:val="24"/>
        </w:rPr>
      </w:pPr>
      <w:r w:rsidRPr="009E2685">
        <w:rPr>
          <w:b/>
          <w:bCs/>
          <w:sz w:val="24"/>
          <w:szCs w:val="24"/>
        </w:rPr>
        <w:lastRenderedPageBreak/>
        <w:t>Ruta VI</w:t>
      </w:r>
      <w:r w:rsidR="00A4271F">
        <w:rPr>
          <w:b/>
          <w:bCs/>
          <w:sz w:val="24"/>
          <w:szCs w:val="24"/>
        </w:rPr>
        <w:t>I</w:t>
      </w:r>
      <w:r w:rsidRPr="009E2685">
        <w:rPr>
          <w:b/>
          <w:bCs/>
          <w:sz w:val="24"/>
          <w:szCs w:val="24"/>
        </w:rPr>
        <w:t xml:space="preserve"> concentración Internacional de Isla Cristina, 2</w:t>
      </w:r>
      <w:r w:rsidR="00B42770">
        <w:rPr>
          <w:b/>
          <w:bCs/>
          <w:sz w:val="24"/>
          <w:szCs w:val="24"/>
        </w:rPr>
        <w:t>6</w:t>
      </w:r>
      <w:r w:rsidRPr="009E2685">
        <w:rPr>
          <w:b/>
          <w:bCs/>
          <w:sz w:val="24"/>
          <w:szCs w:val="24"/>
        </w:rPr>
        <w:t xml:space="preserve"> de septiembre de 20</w:t>
      </w:r>
      <w:r w:rsidR="00B42770">
        <w:rPr>
          <w:b/>
          <w:bCs/>
          <w:sz w:val="24"/>
          <w:szCs w:val="24"/>
        </w:rPr>
        <w:t>21</w:t>
      </w:r>
    </w:p>
    <w:p w14:paraId="4E12135D" w14:textId="4EDD98E4" w:rsidR="003E0DA4" w:rsidRDefault="003E0DA4" w:rsidP="003E0DA4">
      <w:r>
        <w:rPr>
          <w:b/>
          <w:bCs/>
        </w:rPr>
        <w:t>1</w:t>
      </w:r>
      <w:r>
        <w:rPr>
          <w:noProof/>
        </w:rPr>
        <w:drawing>
          <wp:inline distT="0" distB="0" distL="0" distR="0" wp14:anchorId="5F5FBE75" wp14:editId="711BB437">
            <wp:extent cx="5398770" cy="25044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2504440"/>
                    </a:xfrm>
                    <a:prstGeom prst="rect">
                      <a:avLst/>
                    </a:prstGeom>
                    <a:noFill/>
                    <a:ln>
                      <a:noFill/>
                    </a:ln>
                  </pic:spPr>
                </pic:pic>
              </a:graphicData>
            </a:graphic>
          </wp:inline>
        </w:drawing>
      </w:r>
    </w:p>
    <w:p w14:paraId="267DBE1D" w14:textId="1D7768A2" w:rsidR="003E0DA4" w:rsidRDefault="2D6DA810" w:rsidP="003E0DA4">
      <w:r w:rsidRPr="2D6DA810">
        <w:rPr>
          <w:b/>
          <w:bCs/>
        </w:rPr>
        <w:t>2</w:t>
      </w:r>
      <w:r w:rsidR="3774C91E">
        <w:rPr>
          <w:noProof/>
        </w:rPr>
        <w:drawing>
          <wp:inline distT="0" distB="0" distL="0" distR="0" wp14:anchorId="771A67AA" wp14:editId="2D6DA810">
            <wp:extent cx="5398768" cy="20834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extLst>
                        <a:ext uri="{28A0092B-C50C-407E-A947-70E740481C1C}">
                          <a14:useLocalDpi xmlns:a14="http://schemas.microsoft.com/office/drawing/2010/main" val="0"/>
                        </a:ext>
                      </a:extLst>
                    </a:blip>
                    <a:srcRect t="13177" b="18114"/>
                    <a:stretch>
                      <a:fillRect/>
                    </a:stretch>
                  </pic:blipFill>
                  <pic:spPr>
                    <a:xfrm>
                      <a:off x="0" y="0"/>
                      <a:ext cx="5398768" cy="2083435"/>
                    </a:xfrm>
                    <a:prstGeom prst="rect">
                      <a:avLst/>
                    </a:prstGeom>
                  </pic:spPr>
                </pic:pic>
              </a:graphicData>
            </a:graphic>
          </wp:inline>
        </w:drawing>
      </w:r>
    </w:p>
    <w:p w14:paraId="40F32485" w14:textId="77777777" w:rsidR="003E0DA4" w:rsidRDefault="003E0DA4" w:rsidP="003E0DA4">
      <w:pPr>
        <w:rPr>
          <w:b/>
          <w:bCs/>
        </w:rPr>
      </w:pPr>
      <w:r>
        <w:rPr>
          <w:b/>
          <w:bCs/>
        </w:rPr>
        <w:t>3</w:t>
      </w:r>
    </w:p>
    <w:p w14:paraId="4ACCCED1" w14:textId="43F34892" w:rsidR="003E0DA4" w:rsidRDefault="003E0DA4" w:rsidP="003E0DA4">
      <w:r>
        <w:rPr>
          <w:noProof/>
        </w:rPr>
        <w:drawing>
          <wp:inline distT="0" distB="0" distL="0" distR="0" wp14:anchorId="4B07EACE" wp14:editId="054A0ADD">
            <wp:extent cx="5398768" cy="20751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rcRect t="25414" b="6190"/>
                    <a:stretch>
                      <a:fillRect/>
                    </a:stretch>
                  </pic:blipFill>
                  <pic:spPr>
                    <a:xfrm>
                      <a:off x="0" y="0"/>
                      <a:ext cx="5398768" cy="2075180"/>
                    </a:xfrm>
                    <a:prstGeom prst="rect">
                      <a:avLst/>
                    </a:prstGeom>
                  </pic:spPr>
                </pic:pic>
              </a:graphicData>
            </a:graphic>
          </wp:inline>
        </w:drawing>
      </w:r>
    </w:p>
    <w:p w14:paraId="2E271339" w14:textId="77777777" w:rsidR="003E0DA4" w:rsidRDefault="003E0DA4" w:rsidP="003E0DA4">
      <w:r>
        <w:rPr>
          <w:b/>
          <w:bCs/>
          <w:noProof/>
        </w:rPr>
        <w:t>(1) 12:30</w:t>
      </w:r>
      <w:r>
        <w:rPr>
          <w:noProof/>
        </w:rPr>
        <w:t xml:space="preserve"> Salida Recinto Ferial “El Carmen”, Avd. del Carnaval, Avd. de la Playa, Rotonda Cementerio, </w:t>
      </w:r>
      <w:r>
        <w:rPr>
          <w:b/>
          <w:bCs/>
        </w:rPr>
        <w:t>(2)</w:t>
      </w:r>
      <w:r>
        <w:t xml:space="preserve"> </w:t>
      </w:r>
      <w:r>
        <w:rPr>
          <w:noProof/>
        </w:rPr>
        <w:t xml:space="preserve">carretera A-5054 dirección Camping Taray, </w:t>
      </w:r>
      <w:r>
        <w:rPr>
          <w:b/>
          <w:bCs/>
        </w:rPr>
        <w:t>12:35</w:t>
      </w:r>
      <w:r>
        <w:t xml:space="preserve"> Rotonda Camping Taray, </w:t>
      </w:r>
      <w:r>
        <w:rPr>
          <w:b/>
          <w:bCs/>
        </w:rPr>
        <w:t xml:space="preserve">(3) </w:t>
      </w:r>
      <w:r>
        <w:t xml:space="preserve">carretera HU-3400 dirección La Redondela, </w:t>
      </w:r>
      <w:r>
        <w:rPr>
          <w:b/>
          <w:bCs/>
        </w:rPr>
        <w:t>12:40</w:t>
      </w:r>
      <w:r>
        <w:t xml:space="preserve"> llegada a La redondela, Calle de Iglesia, Calle San Sebastián, Calle Pedro de Lope, carretera HU-3400 dirección Camping Taray, </w:t>
      </w:r>
      <w:r>
        <w:rPr>
          <w:b/>
          <w:bCs/>
        </w:rPr>
        <w:t>12:45</w:t>
      </w:r>
      <w:r>
        <w:t xml:space="preserve"> Rotonda Camping Taray dirección Isla Cristina, </w:t>
      </w:r>
      <w:r>
        <w:rPr>
          <w:b/>
          <w:bCs/>
        </w:rPr>
        <w:t>(1) 12:50</w:t>
      </w:r>
      <w:r>
        <w:t xml:space="preserve"> Avd. Ronda Norte, Calle del Prado, Calle Armada Española, Calle Gran Vía, Avd. Federico Silva Muñoz, Calle Arquitecto Aramburu </w:t>
      </w:r>
      <w:proofErr w:type="spellStart"/>
      <w:r>
        <w:t>Maqua</w:t>
      </w:r>
      <w:proofErr w:type="spellEnd"/>
      <w:r>
        <w:t xml:space="preserve">, Avd. del Carnaval, </w:t>
      </w:r>
      <w:r>
        <w:rPr>
          <w:b/>
          <w:bCs/>
        </w:rPr>
        <w:t xml:space="preserve">13:00 </w:t>
      </w:r>
      <w:r>
        <w:t>llegada al Recinto Ferial.</w:t>
      </w:r>
    </w:p>
    <w:p w14:paraId="2C194FBE" w14:textId="77777777" w:rsidR="003E0DA4" w:rsidRDefault="003E0DA4" w:rsidP="003E0DA4">
      <w:pPr>
        <w:rPr>
          <w:noProof/>
        </w:rPr>
      </w:pPr>
    </w:p>
    <w:p w14:paraId="0128B508" w14:textId="77777777" w:rsidR="0075365F" w:rsidRDefault="0075365F"/>
    <w:sectPr w:rsidR="0075365F" w:rsidSect="008F4B80">
      <w:pgSz w:w="11906" w:h="16838"/>
      <w:pgMar w:top="568"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734B8"/>
    <w:multiLevelType w:val="hybridMultilevel"/>
    <w:tmpl w:val="6CB4B7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F5040CA"/>
    <w:multiLevelType w:val="hybridMultilevel"/>
    <w:tmpl w:val="A5A2DEBA"/>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651053CB"/>
    <w:multiLevelType w:val="hybridMultilevel"/>
    <w:tmpl w:val="36688E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B3C24DB"/>
    <w:multiLevelType w:val="hybridMultilevel"/>
    <w:tmpl w:val="55AE8D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D305EA"/>
    <w:multiLevelType w:val="hybridMultilevel"/>
    <w:tmpl w:val="12D24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5A0C42"/>
    <w:multiLevelType w:val="hybridMultilevel"/>
    <w:tmpl w:val="D79AC8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C2F74D7"/>
    <w:multiLevelType w:val="hybridMultilevel"/>
    <w:tmpl w:val="64BAC3D4"/>
    <w:lvl w:ilvl="0" w:tplc="0C0A0001">
      <w:start w:val="1"/>
      <w:numFmt w:val="bullet"/>
      <w:lvlText w:val=""/>
      <w:lvlJc w:val="left"/>
      <w:pPr>
        <w:ind w:left="2494" w:hanging="360"/>
      </w:pPr>
      <w:rPr>
        <w:rFonts w:ascii="Symbol" w:hAnsi="Symbol" w:hint="default"/>
      </w:rPr>
    </w:lvl>
    <w:lvl w:ilvl="1" w:tplc="0C0A0003">
      <w:start w:val="1"/>
      <w:numFmt w:val="bullet"/>
      <w:lvlText w:val="o"/>
      <w:lvlJc w:val="left"/>
      <w:pPr>
        <w:ind w:left="3214" w:hanging="360"/>
      </w:pPr>
      <w:rPr>
        <w:rFonts w:ascii="Courier New" w:hAnsi="Courier New" w:cs="Courier New" w:hint="default"/>
      </w:rPr>
    </w:lvl>
    <w:lvl w:ilvl="2" w:tplc="0C0A0005">
      <w:start w:val="1"/>
      <w:numFmt w:val="bullet"/>
      <w:lvlText w:val=""/>
      <w:lvlJc w:val="left"/>
      <w:pPr>
        <w:ind w:left="3934" w:hanging="360"/>
      </w:pPr>
      <w:rPr>
        <w:rFonts w:ascii="Wingdings" w:hAnsi="Wingdings" w:hint="default"/>
      </w:rPr>
    </w:lvl>
    <w:lvl w:ilvl="3" w:tplc="0C0A0001">
      <w:start w:val="1"/>
      <w:numFmt w:val="bullet"/>
      <w:lvlText w:val=""/>
      <w:lvlJc w:val="left"/>
      <w:pPr>
        <w:ind w:left="4654" w:hanging="360"/>
      </w:pPr>
      <w:rPr>
        <w:rFonts w:ascii="Symbol" w:hAnsi="Symbol" w:hint="default"/>
      </w:rPr>
    </w:lvl>
    <w:lvl w:ilvl="4" w:tplc="0C0A0003">
      <w:start w:val="1"/>
      <w:numFmt w:val="bullet"/>
      <w:lvlText w:val="o"/>
      <w:lvlJc w:val="left"/>
      <w:pPr>
        <w:ind w:left="5374" w:hanging="360"/>
      </w:pPr>
      <w:rPr>
        <w:rFonts w:ascii="Courier New" w:hAnsi="Courier New" w:cs="Courier New" w:hint="default"/>
      </w:rPr>
    </w:lvl>
    <w:lvl w:ilvl="5" w:tplc="0C0A0005">
      <w:start w:val="1"/>
      <w:numFmt w:val="bullet"/>
      <w:lvlText w:val=""/>
      <w:lvlJc w:val="left"/>
      <w:pPr>
        <w:ind w:left="6094" w:hanging="360"/>
      </w:pPr>
      <w:rPr>
        <w:rFonts w:ascii="Wingdings" w:hAnsi="Wingdings" w:hint="default"/>
      </w:rPr>
    </w:lvl>
    <w:lvl w:ilvl="6" w:tplc="0C0A0001">
      <w:start w:val="1"/>
      <w:numFmt w:val="bullet"/>
      <w:lvlText w:val=""/>
      <w:lvlJc w:val="left"/>
      <w:pPr>
        <w:ind w:left="6814" w:hanging="360"/>
      </w:pPr>
      <w:rPr>
        <w:rFonts w:ascii="Symbol" w:hAnsi="Symbol" w:hint="default"/>
      </w:rPr>
    </w:lvl>
    <w:lvl w:ilvl="7" w:tplc="0C0A0003">
      <w:start w:val="1"/>
      <w:numFmt w:val="bullet"/>
      <w:lvlText w:val="o"/>
      <w:lvlJc w:val="left"/>
      <w:pPr>
        <w:ind w:left="7534" w:hanging="360"/>
      </w:pPr>
      <w:rPr>
        <w:rFonts w:ascii="Courier New" w:hAnsi="Courier New" w:cs="Courier New" w:hint="default"/>
      </w:rPr>
    </w:lvl>
    <w:lvl w:ilvl="8" w:tplc="0C0A0005">
      <w:start w:val="1"/>
      <w:numFmt w:val="bullet"/>
      <w:lvlText w:val=""/>
      <w:lvlJc w:val="left"/>
      <w:pPr>
        <w:ind w:left="8254"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B4"/>
    <w:rsid w:val="00027B18"/>
    <w:rsid w:val="000C4CFA"/>
    <w:rsid w:val="0010746D"/>
    <w:rsid w:val="00112E66"/>
    <w:rsid w:val="001B1567"/>
    <w:rsid w:val="002B0CAD"/>
    <w:rsid w:val="002D68E0"/>
    <w:rsid w:val="00370D49"/>
    <w:rsid w:val="0038496D"/>
    <w:rsid w:val="003A0D5C"/>
    <w:rsid w:val="003D362A"/>
    <w:rsid w:val="003E0DA4"/>
    <w:rsid w:val="004314AA"/>
    <w:rsid w:val="00503698"/>
    <w:rsid w:val="00543748"/>
    <w:rsid w:val="005744FB"/>
    <w:rsid w:val="006106E8"/>
    <w:rsid w:val="00654C27"/>
    <w:rsid w:val="006F55CE"/>
    <w:rsid w:val="00710800"/>
    <w:rsid w:val="00730704"/>
    <w:rsid w:val="0075365F"/>
    <w:rsid w:val="007B5239"/>
    <w:rsid w:val="008F1FFD"/>
    <w:rsid w:val="008F4B80"/>
    <w:rsid w:val="009122E2"/>
    <w:rsid w:val="009376FE"/>
    <w:rsid w:val="00937FCB"/>
    <w:rsid w:val="009A1152"/>
    <w:rsid w:val="009A1399"/>
    <w:rsid w:val="009E2685"/>
    <w:rsid w:val="00A4271F"/>
    <w:rsid w:val="00A625A6"/>
    <w:rsid w:val="00A941E2"/>
    <w:rsid w:val="00AC239B"/>
    <w:rsid w:val="00AF710A"/>
    <w:rsid w:val="00AF7AB5"/>
    <w:rsid w:val="00B31720"/>
    <w:rsid w:val="00B3594A"/>
    <w:rsid w:val="00B42770"/>
    <w:rsid w:val="00B75327"/>
    <w:rsid w:val="00C35BCD"/>
    <w:rsid w:val="00CA0343"/>
    <w:rsid w:val="00CB2A55"/>
    <w:rsid w:val="00CB41F3"/>
    <w:rsid w:val="00D06197"/>
    <w:rsid w:val="00D33108"/>
    <w:rsid w:val="00DD481F"/>
    <w:rsid w:val="00E65C80"/>
    <w:rsid w:val="00F86EB4"/>
    <w:rsid w:val="00FD1400"/>
    <w:rsid w:val="0B41722D"/>
    <w:rsid w:val="2D6DA810"/>
    <w:rsid w:val="3774C91E"/>
    <w:rsid w:val="404ED493"/>
    <w:rsid w:val="40B2A098"/>
    <w:rsid w:val="546F970E"/>
    <w:rsid w:val="5645627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6276"/>
  <w15:chartTrackingRefBased/>
  <w15:docId w15:val="{A2D9F527-75ED-41B4-AF94-008EDA31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8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4B80"/>
    <w:rPr>
      <w:color w:val="0563C1" w:themeColor="hyperlink"/>
      <w:u w:val="single"/>
    </w:rPr>
  </w:style>
  <w:style w:type="paragraph" w:styleId="Prrafodelista">
    <w:name w:val="List Paragraph"/>
    <w:basedOn w:val="Normal"/>
    <w:uiPriority w:val="34"/>
    <w:qFormat/>
    <w:rsid w:val="008F4B80"/>
    <w:pPr>
      <w:spacing w:after="200" w:line="276" w:lineRule="auto"/>
      <w:ind w:left="720"/>
      <w:contextualSpacing/>
    </w:pPr>
    <w:rPr>
      <w:rFonts w:eastAsiaTheme="minorEastAsia"/>
      <w:lang w:val="es-ES" w:eastAsia="es-ES"/>
    </w:rPr>
  </w:style>
  <w:style w:type="table" w:styleId="Tablaconcuadrcula">
    <w:name w:val="Table Grid"/>
    <w:basedOn w:val="Tablanormal"/>
    <w:uiPriority w:val="39"/>
    <w:rsid w:val="00A941E2"/>
    <w:pPr>
      <w:spacing w:after="0" w:line="240" w:lineRule="auto"/>
    </w:pPr>
    <w:rPr>
      <w:lang w:val="es-ES_tradn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730704"/>
    <w:rPr>
      <w:color w:val="605E5C"/>
      <w:shd w:val="clear" w:color="auto" w:fill="E1DFDD"/>
    </w:rPr>
  </w:style>
  <w:style w:type="paragraph" w:styleId="Textodeglobo">
    <w:name w:val="Balloon Text"/>
    <w:basedOn w:val="Normal"/>
    <w:link w:val="TextodegloboCar"/>
    <w:uiPriority w:val="99"/>
    <w:semiHidden/>
    <w:unhideWhenUsed/>
    <w:rsid w:val="003E0D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0DA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0752">
      <w:bodyDiv w:val="1"/>
      <w:marLeft w:val="0"/>
      <w:marRight w:val="0"/>
      <w:marTop w:val="0"/>
      <w:marBottom w:val="0"/>
      <w:divBdr>
        <w:top w:val="none" w:sz="0" w:space="0" w:color="auto"/>
        <w:left w:val="none" w:sz="0" w:space="0" w:color="auto"/>
        <w:bottom w:val="none" w:sz="0" w:space="0" w:color="auto"/>
        <w:right w:val="none" w:sz="0" w:space="0" w:color="auto"/>
      </w:divBdr>
    </w:div>
    <w:div w:id="258025020">
      <w:bodyDiv w:val="1"/>
      <w:marLeft w:val="0"/>
      <w:marRight w:val="0"/>
      <w:marTop w:val="0"/>
      <w:marBottom w:val="0"/>
      <w:divBdr>
        <w:top w:val="none" w:sz="0" w:space="0" w:color="auto"/>
        <w:left w:val="none" w:sz="0" w:space="0" w:color="auto"/>
        <w:bottom w:val="none" w:sz="0" w:space="0" w:color="auto"/>
        <w:right w:val="none" w:sz="0" w:space="0" w:color="auto"/>
      </w:divBdr>
    </w:div>
    <w:div w:id="278147371">
      <w:bodyDiv w:val="1"/>
      <w:marLeft w:val="0"/>
      <w:marRight w:val="0"/>
      <w:marTop w:val="0"/>
      <w:marBottom w:val="0"/>
      <w:divBdr>
        <w:top w:val="none" w:sz="0" w:space="0" w:color="auto"/>
        <w:left w:val="none" w:sz="0" w:space="0" w:color="auto"/>
        <w:bottom w:val="none" w:sz="0" w:space="0" w:color="auto"/>
        <w:right w:val="none" w:sz="0" w:space="0" w:color="auto"/>
      </w:divBdr>
    </w:div>
    <w:div w:id="646208848">
      <w:bodyDiv w:val="1"/>
      <w:marLeft w:val="0"/>
      <w:marRight w:val="0"/>
      <w:marTop w:val="0"/>
      <w:marBottom w:val="0"/>
      <w:divBdr>
        <w:top w:val="none" w:sz="0" w:space="0" w:color="auto"/>
        <w:left w:val="none" w:sz="0" w:space="0" w:color="auto"/>
        <w:bottom w:val="none" w:sz="0" w:space="0" w:color="auto"/>
        <w:right w:val="none" w:sz="0" w:space="0" w:color="auto"/>
      </w:divBdr>
    </w:div>
    <w:div w:id="6848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celo.com/" TargetMode="External"/><Relationship Id="rId11" Type="http://schemas.openxmlformats.org/officeDocument/2006/relationships/theme" Target="theme/theme1.xml"/><Relationship Id="rId5" Type="http://schemas.openxmlformats.org/officeDocument/2006/relationships/hyperlink" Target="mailto:concentracioncacic@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3740</Characters>
  <Application>Microsoft Office Word</Application>
  <DocSecurity>0</DocSecurity>
  <Lines>31</Lines>
  <Paragraphs>8</Paragraphs>
  <ScaleCrop>false</ScaleCrop>
  <Company/>
  <LinksUpToDate>false</LinksUpToDate>
  <CharactersWithSpaces>4411</CharactersWithSpaces>
  <SharedDoc>false</SharedDoc>
  <HLinks>
    <vt:vector size="12" baseType="variant">
      <vt:variant>
        <vt:i4>4128895</vt:i4>
      </vt:variant>
      <vt:variant>
        <vt:i4>3</vt:i4>
      </vt:variant>
      <vt:variant>
        <vt:i4>0</vt:i4>
      </vt:variant>
      <vt:variant>
        <vt:i4>5</vt:i4>
      </vt:variant>
      <vt:variant>
        <vt:lpwstr>http://www.barcelo.com/</vt:lpwstr>
      </vt:variant>
      <vt:variant>
        <vt:lpwstr/>
      </vt:variant>
      <vt:variant>
        <vt:i4>1376316</vt:i4>
      </vt:variant>
      <vt:variant>
        <vt:i4>0</vt:i4>
      </vt:variant>
      <vt:variant>
        <vt:i4>0</vt:i4>
      </vt:variant>
      <vt:variant>
        <vt:i4>5</vt:i4>
      </vt:variant>
      <vt:variant>
        <vt:lpwstr>mailto:concentracioncacic@gmail.com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de Amigos del Clasico de Isla Cristina - CACIC</dc:creator>
  <cp:keywords/>
  <dc:description/>
  <cp:lastModifiedBy>Club de Amigos del Clasico de Isla Cristina - CACIC</cp:lastModifiedBy>
  <cp:revision>6</cp:revision>
  <dcterms:created xsi:type="dcterms:W3CDTF">2021-08-21T16:05:00Z</dcterms:created>
  <dcterms:modified xsi:type="dcterms:W3CDTF">2021-08-21T16:43:00Z</dcterms:modified>
</cp:coreProperties>
</file>